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8E5" w:rsidRDefault="008D48E5" w:rsidP="009856DA">
      <w:pPr>
        <w:spacing w:after="0"/>
        <w:ind w:firstLine="709"/>
        <w:jc w:val="center"/>
        <w:rPr>
          <w:rFonts w:ascii="Impact" w:hAnsi="Impact"/>
          <w:b/>
          <w:shadow/>
          <w:color w:val="FF0000"/>
          <w:sz w:val="48"/>
        </w:rPr>
      </w:pPr>
      <w:bookmarkStart w:id="0" w:name="_GoBack"/>
      <w:bookmarkEnd w:id="0"/>
    </w:p>
    <w:p w:rsidR="009856DA" w:rsidRPr="008D48E5" w:rsidRDefault="009856DA" w:rsidP="009856DA">
      <w:pPr>
        <w:spacing w:after="0"/>
        <w:ind w:firstLine="709"/>
        <w:jc w:val="center"/>
        <w:rPr>
          <w:rFonts w:ascii="Impact" w:hAnsi="Impact"/>
          <w:b/>
          <w:shadow/>
          <w:color w:val="FF0000"/>
          <w:sz w:val="48"/>
        </w:rPr>
      </w:pPr>
      <w:r w:rsidRPr="008D48E5">
        <w:rPr>
          <w:rFonts w:ascii="Impact" w:hAnsi="Impact"/>
          <w:b/>
          <w:shadow/>
          <w:color w:val="FF0000"/>
          <w:sz w:val="48"/>
        </w:rPr>
        <w:t>Использование фольклора при организации режима дня в домашних условиях</w:t>
      </w:r>
    </w:p>
    <w:p w:rsidR="009856DA" w:rsidRDefault="009856DA" w:rsidP="006C0B77">
      <w:pPr>
        <w:spacing w:after="0"/>
        <w:ind w:firstLine="709"/>
        <w:jc w:val="both"/>
      </w:pPr>
    </w:p>
    <w:p w:rsidR="009856DA" w:rsidRPr="008D48E5" w:rsidRDefault="009856DA" w:rsidP="006C0B77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sz w:val="36"/>
          <w:szCs w:val="36"/>
        </w:rPr>
        <w:t>Детство – уникальный период в жизни человека, в процессе которого формируется здоровье и осуществляется развитие личности. Из детства ребенок выносит то, что сохраняется потом на всю жизнь. В начале пути рядом с беззащитным и доверчивым малышом находятся самые главные люди в его жизни – родители. Благодаря их любви, заботе, эмоциональной близости ребенок растет и развивается. 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sz w:val="36"/>
          <w:szCs w:val="36"/>
        </w:rPr>
        <w:t> Существует давняя </w:t>
      </w:r>
      <w:r w:rsidRPr="008D48E5">
        <w:rPr>
          <w:rFonts w:cs="Times New Roman"/>
          <w:bCs/>
          <w:sz w:val="36"/>
          <w:szCs w:val="36"/>
          <w:u w:val="single"/>
        </w:rPr>
        <w:t>традиция</w:t>
      </w:r>
      <w:r w:rsidRPr="008D48E5">
        <w:rPr>
          <w:rFonts w:cs="Times New Roman"/>
          <w:bCs/>
          <w:sz w:val="36"/>
          <w:szCs w:val="36"/>
        </w:rPr>
        <w:t> — сопровождать все действия по уходу за</w:t>
      </w:r>
      <w:r w:rsidRPr="008D48E5">
        <w:rPr>
          <w:rFonts w:cs="Times New Roman"/>
          <w:sz w:val="36"/>
          <w:szCs w:val="36"/>
        </w:rPr>
        <w:t xml:space="preserve"> </w:t>
      </w:r>
      <w:r w:rsidRPr="008D48E5">
        <w:rPr>
          <w:rFonts w:cs="Times New Roman"/>
          <w:bCs/>
          <w:sz w:val="36"/>
          <w:szCs w:val="36"/>
        </w:rPr>
        <w:t>малышом песенками, потешками, поговорками, присказками. Ритмически построенная мелодия песенки, ритмически организованные звуки речи создают условия для восприятия даже самым маленьким ребенком настроения взрослого, рождают чувство безопасности и комфорта. Тем более что и сами действия, которые осуществляет человек, ухаживая за ребенком, — все эти покачивания, поглаживания, очень нужны ребенку. Устное народное творчество таит в себе неисчерпаемые возможности для пробуждения познавательной активности, самостоятельности, яркой индивидуальности малыша, для развития речевых навыков.</w:t>
      </w:r>
    </w:p>
    <w:p w:rsidR="008D48E5" w:rsidRDefault="009856DA" w:rsidP="006C0B77">
      <w:pPr>
        <w:spacing w:after="0"/>
        <w:ind w:firstLine="709"/>
        <w:jc w:val="both"/>
        <w:rPr>
          <w:rFonts w:cs="Times New Roman"/>
          <w:bCs/>
          <w:sz w:val="36"/>
          <w:szCs w:val="36"/>
        </w:rPr>
      </w:pPr>
      <w:r w:rsidRPr="008D48E5">
        <w:rPr>
          <w:rFonts w:cs="Times New Roman"/>
          <w:bCs/>
          <w:sz w:val="36"/>
          <w:szCs w:val="36"/>
          <w:u w:val="single"/>
        </w:rPr>
        <w:t>Потешки</w:t>
      </w:r>
      <w:r w:rsidRPr="008D48E5">
        <w:rPr>
          <w:rFonts w:cs="Times New Roman"/>
          <w:bCs/>
          <w:sz w:val="36"/>
          <w:szCs w:val="36"/>
        </w:rPr>
        <w:t> — короткие стишки (реже песенки</w:t>
      </w:r>
      <w:r w:rsidR="00566B1C">
        <w:rPr>
          <w:rFonts w:cs="Times New Roman"/>
          <w:bCs/>
          <w:sz w:val="36"/>
          <w:szCs w:val="36"/>
        </w:rPr>
        <w:t>)</w:t>
      </w:r>
      <w:r w:rsidRPr="008D48E5">
        <w:rPr>
          <w:rFonts w:cs="Times New Roman"/>
          <w:bCs/>
          <w:sz w:val="36"/>
          <w:szCs w:val="36"/>
        </w:rPr>
        <w:t>, предназначены для развлечения детей и сопровождающие элементарными игровыми движениями: во время проговаривания или пропевания потешки, их содержание разыгрывалось с помощью пальцев, рук, мимики, при этом сами дети вовлекались в игру.  </w:t>
      </w:r>
    </w:p>
    <w:p w:rsidR="00F12C76" w:rsidRPr="008D48E5" w:rsidRDefault="009856DA" w:rsidP="006C0B77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sz w:val="36"/>
          <w:szCs w:val="36"/>
          <w:u w:val="single"/>
        </w:rPr>
        <w:lastRenderedPageBreak/>
        <w:t>Назначение потешки</w:t>
      </w:r>
      <w:r w:rsidRPr="008D48E5">
        <w:rPr>
          <w:rFonts w:cs="Times New Roman"/>
          <w:bCs/>
          <w:sz w:val="36"/>
          <w:szCs w:val="36"/>
        </w:rPr>
        <w:t xml:space="preserve"> — позабавить, развеселить ребенка, вызвать хорошее эмоциональное состояние. Потешки замечательное изобретение народной педагогики и народного поэтического творчества, основанное на глубоком проникновении в психологию раннего детства. Они забавляют, радуют, организуют поведение малыша, воспитывают положительное отношение к режимным моментам: </w:t>
      </w:r>
      <w:r w:rsidRPr="008D48E5">
        <w:rPr>
          <w:rFonts w:cs="Times New Roman"/>
          <w:sz w:val="36"/>
          <w:szCs w:val="36"/>
        </w:rPr>
        <w:t>умыванию, причёсыванию, приёму пищи, одеванию, укладыванию спать. Знакомство с народными потешками расширяет кругозор детей, обогащает их речь, формирует отношение к окружающему миру. </w:t>
      </w:r>
    </w:p>
    <w:p w:rsidR="009856DA" w:rsidRPr="008D48E5" w:rsidRDefault="009856DA" w:rsidP="006C0B77">
      <w:pPr>
        <w:spacing w:after="0"/>
        <w:ind w:firstLine="709"/>
        <w:jc w:val="both"/>
        <w:rPr>
          <w:rFonts w:cs="Times New Roman"/>
          <w:sz w:val="36"/>
          <w:szCs w:val="36"/>
        </w:rPr>
      </w:pPr>
    </w:p>
    <w:p w:rsidR="009856DA" w:rsidRPr="008D48E5" w:rsidRDefault="009856DA" w:rsidP="00F37E25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sz w:val="36"/>
          <w:szCs w:val="36"/>
        </w:rPr>
        <w:t>Потешки используются </w:t>
      </w:r>
      <w:r w:rsidRPr="008D48E5">
        <w:rPr>
          <w:rFonts w:cs="Times New Roman"/>
          <w:bCs/>
          <w:sz w:val="36"/>
          <w:szCs w:val="36"/>
          <w:u w:val="single"/>
        </w:rPr>
        <w:t>при формировании навыков самообслуживания и гигиены</w:t>
      </w:r>
      <w:r w:rsidRPr="008D48E5">
        <w:rPr>
          <w:rFonts w:cs="Times New Roman"/>
          <w:bCs/>
          <w:sz w:val="36"/>
          <w:szCs w:val="36"/>
        </w:rPr>
        <w:t>. Чтобы вызвать положительные эмоции в процессе умывания и привлечь внимание говорим:</w:t>
      </w:r>
    </w:p>
    <w:p w:rsidR="0012573F" w:rsidRDefault="0012573F" w:rsidP="009856DA">
      <w:pPr>
        <w:spacing w:after="0"/>
        <w:ind w:firstLine="709"/>
        <w:jc w:val="both"/>
        <w:rPr>
          <w:rFonts w:cs="Times New Roman"/>
          <w:bCs/>
          <w:sz w:val="36"/>
          <w:szCs w:val="36"/>
          <w:u w:val="single"/>
        </w:rPr>
      </w:pPr>
    </w:p>
    <w:p w:rsidR="009856DA" w:rsidRPr="008D48E5" w:rsidRDefault="0012573F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>
        <w:rPr>
          <w:rFonts w:cs="Times New Roman"/>
          <w:bCs/>
          <w:i/>
          <w:iCs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109855</wp:posOffset>
            </wp:positionV>
            <wp:extent cx="2396490" cy="2943225"/>
            <wp:effectExtent l="19050" t="0" r="3810" b="0"/>
            <wp:wrapThrough wrapText="bothSides">
              <wp:wrapPolygon edited="0">
                <wp:start x="-172" y="0"/>
                <wp:lineTo x="-172" y="21530"/>
                <wp:lineTo x="21634" y="21530"/>
                <wp:lineTo x="21634" y="0"/>
                <wp:lineTo x="-172" y="0"/>
              </wp:wrapPolygon>
            </wp:wrapThrough>
            <wp:docPr id="1" name="Рисунок 1" descr="https://poteshkatoy.ru/uploads/s/u/s/c/uscin1p8sxih/img/full_0que3q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teshkatoy.ru/uploads/s/u/s/c/uscin1p8sxih/img/full_0que3qi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6DA" w:rsidRPr="008D48E5">
        <w:rPr>
          <w:rFonts w:cs="Times New Roman"/>
          <w:bCs/>
          <w:i/>
          <w:iCs/>
          <w:sz w:val="36"/>
          <w:szCs w:val="36"/>
        </w:rPr>
        <w:t>Знаем, знаем да – да – да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Где тут прячется вода.</w:t>
      </w:r>
      <w:r w:rsidR="0012573F" w:rsidRPr="0012573F">
        <w:t xml:space="preserve"> 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Открываю кран: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Выходи водица,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Мы пришли умыться.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Зайка начал умываться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Видно в гости он собрался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Вымыл ротик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Вымыл носик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Вытер все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И стало сухо.</w:t>
      </w:r>
    </w:p>
    <w:p w:rsidR="008D48E5" w:rsidRDefault="008D48E5" w:rsidP="009856DA">
      <w:pPr>
        <w:spacing w:after="0"/>
        <w:ind w:firstLine="709"/>
        <w:jc w:val="both"/>
        <w:rPr>
          <w:rFonts w:cs="Times New Roman"/>
          <w:bCs/>
          <w:sz w:val="36"/>
          <w:szCs w:val="36"/>
        </w:rPr>
      </w:pP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sz w:val="36"/>
          <w:szCs w:val="36"/>
        </w:rPr>
        <w:t>Дети с удовольствием осваивают навыки гигиены. Потешка формирует у ребят знания о необходимости проведения водных процедур для их здоровья.</w:t>
      </w:r>
    </w:p>
    <w:p w:rsidR="0012573F" w:rsidRDefault="0012573F" w:rsidP="009856DA">
      <w:pPr>
        <w:spacing w:after="0"/>
        <w:ind w:firstLine="709"/>
        <w:jc w:val="both"/>
        <w:rPr>
          <w:rFonts w:cs="Times New Roman"/>
          <w:bCs/>
          <w:sz w:val="36"/>
          <w:szCs w:val="36"/>
        </w:rPr>
      </w:pP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sz w:val="36"/>
          <w:szCs w:val="36"/>
        </w:rPr>
        <w:lastRenderedPageBreak/>
        <w:t>Очень важна правильная </w:t>
      </w:r>
      <w:r w:rsidRPr="008D48E5">
        <w:rPr>
          <w:rFonts w:cs="Times New Roman"/>
          <w:bCs/>
          <w:sz w:val="36"/>
          <w:szCs w:val="36"/>
          <w:u w:val="single"/>
        </w:rPr>
        <w:t>организация питания</w:t>
      </w:r>
      <w:r w:rsidRPr="008D48E5">
        <w:rPr>
          <w:rFonts w:cs="Times New Roman"/>
          <w:bCs/>
          <w:sz w:val="36"/>
          <w:szCs w:val="36"/>
        </w:rPr>
        <w:t>. Создавать положительный</w:t>
      </w:r>
      <w:r w:rsidR="00BF710D" w:rsidRPr="008D48E5">
        <w:rPr>
          <w:rFonts w:cs="Times New Roman"/>
          <w:sz w:val="36"/>
          <w:szCs w:val="36"/>
        </w:rPr>
        <w:t xml:space="preserve"> </w:t>
      </w:r>
      <w:r w:rsidRPr="008D48E5">
        <w:rPr>
          <w:rFonts w:cs="Times New Roman"/>
          <w:bCs/>
          <w:sz w:val="36"/>
          <w:szCs w:val="36"/>
        </w:rPr>
        <w:t xml:space="preserve">эмоциональный фон во время приёма пищи  помогают игры с </w:t>
      </w:r>
      <w:r w:rsidR="0012573F">
        <w:rPr>
          <w:rFonts w:cs="Times New Roman"/>
          <w:bCs/>
          <w:sz w:val="36"/>
          <w:szCs w:val="36"/>
        </w:rPr>
        <w:t>приговорками.</w:t>
      </w:r>
    </w:p>
    <w:p w:rsidR="008D48E5" w:rsidRDefault="008D48E5" w:rsidP="009856DA">
      <w:pPr>
        <w:spacing w:after="0"/>
        <w:ind w:firstLine="709"/>
        <w:jc w:val="both"/>
        <w:rPr>
          <w:rFonts w:cs="Times New Roman"/>
          <w:bCs/>
          <w:sz w:val="36"/>
          <w:szCs w:val="36"/>
          <w:u w:val="single"/>
        </w:rPr>
      </w:pP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sz w:val="36"/>
          <w:szCs w:val="36"/>
          <w:u w:val="single"/>
        </w:rPr>
        <w:t>Например: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«На плите сварилась каша,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Где большая ложка наша?»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Бери ложку, бери хлеб,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И скорее за обед.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***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На моей тарелочке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Рыженькая белочка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Чтоб она была видна,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Все съедаю я до дна.</w:t>
      </w:r>
    </w:p>
    <w:p w:rsidR="008D48E5" w:rsidRDefault="008D48E5" w:rsidP="009856DA">
      <w:pPr>
        <w:spacing w:after="0"/>
        <w:ind w:firstLine="709"/>
        <w:jc w:val="both"/>
        <w:rPr>
          <w:rFonts w:cs="Times New Roman"/>
          <w:bCs/>
          <w:sz w:val="36"/>
          <w:szCs w:val="36"/>
        </w:rPr>
      </w:pP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sz w:val="36"/>
          <w:szCs w:val="36"/>
        </w:rPr>
        <w:t>Удачно подобранная потешка помогает и </w:t>
      </w:r>
      <w:r w:rsidRPr="008D48E5">
        <w:rPr>
          <w:rFonts w:cs="Times New Roman"/>
          <w:bCs/>
          <w:sz w:val="36"/>
          <w:szCs w:val="36"/>
          <w:u w:val="single"/>
        </w:rPr>
        <w:t>во время кормления.</w:t>
      </w:r>
      <w:r w:rsidRPr="008D48E5">
        <w:rPr>
          <w:rFonts w:cs="Times New Roman"/>
          <w:bCs/>
          <w:sz w:val="36"/>
          <w:szCs w:val="36"/>
        </w:rPr>
        <w:t> Даже дети, которые обычно отказываются от еды, начинают, есть с удовольствием.</w:t>
      </w:r>
    </w:p>
    <w:p w:rsidR="008D48E5" w:rsidRDefault="008D48E5" w:rsidP="009856DA">
      <w:pPr>
        <w:spacing w:after="0"/>
        <w:ind w:firstLine="709"/>
        <w:jc w:val="both"/>
        <w:rPr>
          <w:rFonts w:cs="Times New Roman"/>
          <w:bCs/>
          <w:sz w:val="36"/>
          <w:szCs w:val="36"/>
          <w:u w:val="single"/>
        </w:rPr>
      </w:pPr>
    </w:p>
    <w:p w:rsidR="009856DA" w:rsidRPr="008D48E5" w:rsidRDefault="0012573F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>
        <w:rPr>
          <w:rFonts w:cs="Times New Roman"/>
          <w:bCs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189865</wp:posOffset>
            </wp:positionV>
            <wp:extent cx="2552700" cy="2924175"/>
            <wp:effectExtent l="0" t="0" r="0" b="0"/>
            <wp:wrapThrough wrapText="bothSides">
              <wp:wrapPolygon edited="0">
                <wp:start x="6448" y="141"/>
                <wp:lineTo x="3869" y="563"/>
                <wp:lineTo x="1451" y="1548"/>
                <wp:lineTo x="645" y="4644"/>
                <wp:lineTo x="967" y="6895"/>
                <wp:lineTo x="1612" y="6895"/>
                <wp:lineTo x="1612" y="7036"/>
                <wp:lineTo x="967" y="9991"/>
                <wp:lineTo x="161" y="10976"/>
                <wp:lineTo x="161" y="11539"/>
                <wp:lineTo x="1128" y="13650"/>
                <wp:lineTo x="967" y="16745"/>
                <wp:lineTo x="1612" y="18152"/>
                <wp:lineTo x="1773" y="20404"/>
                <wp:lineTo x="3869" y="21530"/>
                <wp:lineTo x="4030" y="21530"/>
                <wp:lineTo x="5803" y="21530"/>
                <wp:lineTo x="9349" y="21530"/>
                <wp:lineTo x="19343" y="20685"/>
                <wp:lineTo x="19666" y="18152"/>
                <wp:lineTo x="19504" y="15338"/>
                <wp:lineTo x="18699" y="14353"/>
                <wp:lineTo x="17731" y="13650"/>
                <wp:lineTo x="17570" y="12383"/>
                <wp:lineTo x="17087" y="11398"/>
                <wp:lineTo x="12734" y="9147"/>
                <wp:lineTo x="12412" y="7036"/>
                <wp:lineTo x="12412" y="6895"/>
                <wp:lineTo x="12896" y="4784"/>
                <wp:lineTo x="13057" y="4644"/>
                <wp:lineTo x="13218" y="2814"/>
                <wp:lineTo x="13218" y="1689"/>
                <wp:lineTo x="11284" y="704"/>
                <wp:lineTo x="8704" y="141"/>
                <wp:lineTo x="6448" y="141"/>
              </wp:wrapPolygon>
            </wp:wrapThrough>
            <wp:docPr id="5" name="Рисунок 5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6DA" w:rsidRPr="008D48E5">
        <w:rPr>
          <w:rFonts w:cs="Times New Roman"/>
          <w:bCs/>
          <w:sz w:val="36"/>
          <w:szCs w:val="36"/>
          <w:u w:val="single"/>
        </w:rPr>
        <w:t>Например: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Пришел кисель,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 xml:space="preserve">На </w:t>
      </w:r>
      <w:proofErr w:type="spellStart"/>
      <w:r w:rsidRPr="008D48E5">
        <w:rPr>
          <w:rFonts w:cs="Times New Roman"/>
          <w:bCs/>
          <w:i/>
          <w:iCs/>
          <w:sz w:val="36"/>
          <w:szCs w:val="36"/>
        </w:rPr>
        <w:t>залавочке</w:t>
      </w:r>
      <w:proofErr w:type="spellEnd"/>
      <w:r w:rsidRPr="008D48E5">
        <w:rPr>
          <w:rFonts w:cs="Times New Roman"/>
          <w:bCs/>
          <w:i/>
          <w:iCs/>
          <w:sz w:val="36"/>
          <w:szCs w:val="36"/>
        </w:rPr>
        <w:t xml:space="preserve"> присел,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 xml:space="preserve">На </w:t>
      </w:r>
      <w:proofErr w:type="spellStart"/>
      <w:r w:rsidRPr="008D48E5">
        <w:rPr>
          <w:rFonts w:cs="Times New Roman"/>
          <w:bCs/>
          <w:i/>
          <w:iCs/>
          <w:sz w:val="36"/>
          <w:szCs w:val="36"/>
        </w:rPr>
        <w:t>залавочке</w:t>
      </w:r>
      <w:proofErr w:type="spellEnd"/>
      <w:r w:rsidRPr="008D48E5">
        <w:rPr>
          <w:rFonts w:cs="Times New Roman"/>
          <w:bCs/>
          <w:i/>
          <w:iCs/>
          <w:sz w:val="36"/>
          <w:szCs w:val="36"/>
        </w:rPr>
        <w:t xml:space="preserve"> присел,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Поесть Лизе велел.</w:t>
      </w:r>
    </w:p>
    <w:p w:rsidR="008D48E5" w:rsidRDefault="008D48E5" w:rsidP="009856DA">
      <w:pPr>
        <w:spacing w:after="0"/>
        <w:ind w:firstLine="709"/>
        <w:jc w:val="both"/>
        <w:rPr>
          <w:rFonts w:cs="Times New Roman"/>
          <w:bCs/>
          <w:i/>
          <w:iCs/>
          <w:sz w:val="36"/>
          <w:szCs w:val="36"/>
        </w:rPr>
      </w:pP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***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Час обеда подошел,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Сели деточки за стол.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Бери ложку, бери хлеб,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И скорее за обед.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С аппетитом мы едим,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Большими вырасти хотим.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А у нас есть ложки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Волшебные немножко.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Вот — тарелка, вот — еда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bCs/>
          <w:i/>
          <w:iCs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Не осталось и следа.</w:t>
      </w:r>
    </w:p>
    <w:p w:rsidR="00BF710D" w:rsidRPr="008D48E5" w:rsidRDefault="00BF710D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sz w:val="36"/>
          <w:szCs w:val="36"/>
        </w:rPr>
        <w:t>Многие малыши не любят пить тё</w:t>
      </w:r>
      <w:r w:rsidR="0012573F">
        <w:rPr>
          <w:rFonts w:cs="Times New Roman"/>
          <w:bCs/>
          <w:sz w:val="36"/>
          <w:szCs w:val="36"/>
        </w:rPr>
        <w:t>плое молоко, предлагаем потешку.</w:t>
      </w:r>
    </w:p>
    <w:p w:rsidR="008D48E5" w:rsidRDefault="008D48E5" w:rsidP="009856DA">
      <w:pPr>
        <w:spacing w:after="0"/>
        <w:ind w:firstLine="709"/>
        <w:jc w:val="both"/>
        <w:rPr>
          <w:rFonts w:cs="Times New Roman"/>
          <w:bCs/>
          <w:sz w:val="36"/>
          <w:szCs w:val="36"/>
          <w:u w:val="single"/>
        </w:rPr>
      </w:pP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sz w:val="36"/>
          <w:szCs w:val="36"/>
          <w:u w:val="single"/>
        </w:rPr>
        <w:t>Например: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«Тот, кто пьёт молоко,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Будет бегать далеко!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Тот, кто пьёт молоко,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Будет прыгать высоко!».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«Няня чашку молока Оле налила.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***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«Мяу;- киска говорит, — вот и я пришла»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bCs/>
          <w:i/>
          <w:iCs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Киске в миску отольём, веселее пить вдвоём!»</w:t>
      </w:r>
    </w:p>
    <w:p w:rsidR="00BF710D" w:rsidRPr="008D48E5" w:rsidRDefault="00BF710D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</w:p>
    <w:p w:rsidR="009856DA" w:rsidRPr="008D48E5" w:rsidRDefault="00BF710D" w:rsidP="009856DA">
      <w:pPr>
        <w:spacing w:after="0"/>
        <w:ind w:firstLine="709"/>
        <w:jc w:val="both"/>
        <w:rPr>
          <w:rFonts w:cs="Times New Roman"/>
          <w:bCs/>
          <w:sz w:val="36"/>
          <w:szCs w:val="36"/>
        </w:rPr>
      </w:pPr>
      <w:r w:rsidRPr="008D48E5">
        <w:rPr>
          <w:rFonts w:cs="Times New Roman"/>
          <w:bCs/>
          <w:sz w:val="36"/>
          <w:szCs w:val="36"/>
        </w:rPr>
        <w:t>Потешка помогает</w:t>
      </w:r>
      <w:r w:rsidR="009856DA" w:rsidRPr="008D48E5">
        <w:rPr>
          <w:rFonts w:cs="Times New Roman"/>
          <w:bCs/>
          <w:sz w:val="36"/>
          <w:szCs w:val="36"/>
        </w:rPr>
        <w:t>: кто-то попробует, а кто-то и выпьет чашку полезного молока.</w:t>
      </w:r>
    </w:p>
    <w:p w:rsidR="00BF710D" w:rsidRPr="008D48E5" w:rsidRDefault="00BF710D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sz w:val="36"/>
          <w:szCs w:val="36"/>
        </w:rPr>
        <w:t>Большинство детей не привыкли и не умеют вытираться салфетками. Потешка помогает  </w:t>
      </w:r>
      <w:r w:rsidRPr="008D48E5">
        <w:rPr>
          <w:rFonts w:cs="Times New Roman"/>
          <w:bCs/>
          <w:sz w:val="36"/>
          <w:szCs w:val="36"/>
          <w:u w:val="single"/>
        </w:rPr>
        <w:t>воспитывать у детей навыки пользования салфеткой во время еды.</w:t>
      </w:r>
    </w:p>
    <w:p w:rsidR="008D48E5" w:rsidRDefault="008D48E5" w:rsidP="009856DA">
      <w:pPr>
        <w:spacing w:after="0"/>
        <w:ind w:firstLine="709"/>
        <w:jc w:val="both"/>
        <w:rPr>
          <w:rFonts w:cs="Times New Roman"/>
          <w:bCs/>
          <w:sz w:val="36"/>
          <w:szCs w:val="36"/>
          <w:u w:val="single"/>
        </w:rPr>
      </w:pPr>
    </w:p>
    <w:p w:rsidR="009856DA" w:rsidRPr="008D48E5" w:rsidRDefault="00772746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>
        <w:rPr>
          <w:rFonts w:cs="Times New Roman"/>
          <w:bCs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264160</wp:posOffset>
            </wp:positionV>
            <wp:extent cx="2152650" cy="2152650"/>
            <wp:effectExtent l="19050" t="0" r="0" b="0"/>
            <wp:wrapThrough wrapText="bothSides">
              <wp:wrapPolygon edited="0">
                <wp:start x="-191" y="0"/>
                <wp:lineTo x="-191" y="21409"/>
                <wp:lineTo x="21600" y="21409"/>
                <wp:lineTo x="21600" y="0"/>
                <wp:lineTo x="-191" y="0"/>
              </wp:wrapPolygon>
            </wp:wrapThrough>
            <wp:docPr id="4" name="Рисунок 4" descr="https://pandia.ru/text/82/005/images/img7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82/005/images/img7_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675" t="12000" r="14103" b="1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6DA" w:rsidRPr="008D48E5">
        <w:rPr>
          <w:rFonts w:cs="Times New Roman"/>
          <w:bCs/>
          <w:sz w:val="36"/>
          <w:szCs w:val="36"/>
          <w:u w:val="single"/>
        </w:rPr>
        <w:t>Например: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«Саша пьёт горячий чай</w:t>
      </w:r>
    </w:p>
    <w:p w:rsidR="008D48E5" w:rsidRPr="0012573F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И сосёт конфетку.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Не облейся невзначай,</w:t>
      </w:r>
      <w:r w:rsidR="00772746" w:rsidRPr="00772746">
        <w:t xml:space="preserve"> 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Пользуйся салфеткой!»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sz w:val="36"/>
          <w:szCs w:val="36"/>
        </w:rPr>
        <w:t>***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«Вот как дети держат ложку,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Набирают понемножку.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Платье, скатерть не марай,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Рот салфеткой вытирай».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sz w:val="36"/>
          <w:szCs w:val="36"/>
          <w:u w:val="single"/>
        </w:rPr>
        <w:t>Зарядка</w:t>
      </w:r>
      <w:r w:rsidRPr="008D48E5">
        <w:rPr>
          <w:rFonts w:cs="Times New Roman"/>
          <w:bCs/>
          <w:sz w:val="36"/>
          <w:szCs w:val="36"/>
        </w:rPr>
        <w:t>—процесс трудный. Тяжело заставить только что проснувшихся детей, делать зарядку. Приглашая детей на утреннюю зарядку проговариваем:</w:t>
      </w:r>
    </w:p>
    <w:p w:rsidR="008D48E5" w:rsidRDefault="008D48E5" w:rsidP="009856DA">
      <w:pPr>
        <w:spacing w:after="0"/>
        <w:ind w:firstLine="709"/>
        <w:jc w:val="both"/>
        <w:rPr>
          <w:rFonts w:cs="Times New Roman"/>
          <w:bCs/>
          <w:sz w:val="36"/>
          <w:szCs w:val="36"/>
          <w:u w:val="single"/>
        </w:rPr>
      </w:pP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lastRenderedPageBreak/>
        <w:t>Каждый день, что мы встречаем,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Мы с зарядки начинаем!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Дружные ребятки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Вышли на зарядку!</w:t>
      </w:r>
    </w:p>
    <w:p w:rsidR="00BF710D" w:rsidRPr="008D48E5" w:rsidRDefault="00BF710D" w:rsidP="00BF710D">
      <w:pPr>
        <w:spacing w:after="0"/>
        <w:ind w:firstLine="709"/>
        <w:jc w:val="center"/>
        <w:rPr>
          <w:rFonts w:cs="Times New Roman"/>
          <w:bCs/>
          <w:sz w:val="36"/>
          <w:szCs w:val="36"/>
        </w:rPr>
      </w:pPr>
    </w:p>
    <w:p w:rsidR="008D48E5" w:rsidRDefault="00772746" w:rsidP="009856DA">
      <w:pPr>
        <w:spacing w:after="0"/>
        <w:ind w:firstLine="709"/>
        <w:jc w:val="both"/>
        <w:rPr>
          <w:rFonts w:cs="Times New Roman"/>
          <w:bCs/>
          <w:sz w:val="36"/>
          <w:szCs w:val="36"/>
        </w:rPr>
      </w:pPr>
      <w:r>
        <w:rPr>
          <w:rFonts w:cs="Times New Roman"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212090</wp:posOffset>
            </wp:positionV>
            <wp:extent cx="3305175" cy="2324100"/>
            <wp:effectExtent l="19050" t="0" r="9525" b="0"/>
            <wp:wrapThrough wrapText="bothSides">
              <wp:wrapPolygon edited="0">
                <wp:start x="11827" y="0"/>
                <wp:lineTo x="3486" y="708"/>
                <wp:lineTo x="1992" y="1239"/>
                <wp:lineTo x="1992" y="2833"/>
                <wp:lineTo x="1245" y="3010"/>
                <wp:lineTo x="1618" y="11331"/>
                <wp:lineTo x="124" y="12393"/>
                <wp:lineTo x="124" y="13633"/>
                <wp:lineTo x="871" y="14164"/>
                <wp:lineTo x="-124" y="16997"/>
                <wp:lineTo x="-124" y="19830"/>
                <wp:lineTo x="498" y="21423"/>
                <wp:lineTo x="622" y="21423"/>
                <wp:lineTo x="6474" y="21423"/>
                <wp:lineTo x="7345" y="21423"/>
                <wp:lineTo x="20168" y="20007"/>
                <wp:lineTo x="20168" y="19830"/>
                <wp:lineTo x="20293" y="19830"/>
                <wp:lineTo x="21538" y="17351"/>
                <wp:lineTo x="21538" y="16997"/>
                <wp:lineTo x="21662" y="16289"/>
                <wp:lineTo x="20791" y="15403"/>
                <wp:lineTo x="18799" y="14164"/>
                <wp:lineTo x="19670" y="14164"/>
                <wp:lineTo x="21662" y="12216"/>
                <wp:lineTo x="21662" y="10800"/>
                <wp:lineTo x="21538" y="10269"/>
                <wp:lineTo x="20666" y="8498"/>
                <wp:lineTo x="20915" y="5666"/>
                <wp:lineTo x="21289" y="3718"/>
                <wp:lineTo x="21289" y="1770"/>
                <wp:lineTo x="19795" y="1062"/>
                <wp:lineTo x="14690" y="0"/>
                <wp:lineTo x="11827" y="0"/>
              </wp:wrapPolygon>
            </wp:wrapThrough>
            <wp:docPr id="6" name="Рисунок 5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sz w:val="36"/>
          <w:szCs w:val="36"/>
        </w:rPr>
        <w:t>Дети очень любят зарядку если она проходит в увлекательной форме. Если выучить с детьми текст, то они с удовольствием подхватят его и повторят вслед за взрослым.  Важно в заключительной части поддержать настроение детей.</w:t>
      </w:r>
    </w:p>
    <w:p w:rsidR="009856DA" w:rsidRDefault="009856DA" w:rsidP="009856DA">
      <w:pPr>
        <w:spacing w:after="0"/>
        <w:ind w:firstLine="709"/>
        <w:jc w:val="both"/>
        <w:rPr>
          <w:rFonts w:cs="Times New Roman"/>
          <w:bCs/>
          <w:sz w:val="36"/>
          <w:szCs w:val="36"/>
        </w:rPr>
      </w:pPr>
      <w:r w:rsidRPr="008D48E5">
        <w:rPr>
          <w:rFonts w:cs="Times New Roman"/>
          <w:bCs/>
          <w:sz w:val="36"/>
          <w:szCs w:val="36"/>
        </w:rPr>
        <w:t>Утренняя зарядка для детей, создает у ребенка хорошее настроение, дает ему не только оздоровительный, но и позитивный заряд на весь день. Делая по утрам зарядку, мы помогаем организму перейти от сонного состояния к бодрствованию.</w:t>
      </w:r>
    </w:p>
    <w:p w:rsidR="0012573F" w:rsidRPr="008D48E5" w:rsidRDefault="0012573F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sz w:val="36"/>
          <w:szCs w:val="36"/>
        </w:rPr>
        <w:t>Не все дети охотно </w:t>
      </w:r>
      <w:r w:rsidRPr="008D48E5">
        <w:rPr>
          <w:rFonts w:cs="Times New Roman"/>
          <w:bCs/>
          <w:sz w:val="36"/>
          <w:szCs w:val="36"/>
          <w:u w:val="single"/>
        </w:rPr>
        <w:t>ложатся спать.</w:t>
      </w:r>
      <w:r w:rsidRPr="008D48E5">
        <w:rPr>
          <w:rFonts w:cs="Times New Roman"/>
          <w:bCs/>
          <w:sz w:val="36"/>
          <w:szCs w:val="36"/>
        </w:rPr>
        <w:t> Этот режимный процесс вызывает много негативных эмоций. Наготове</w:t>
      </w:r>
      <w:r w:rsidR="00BF710D" w:rsidRPr="008D48E5">
        <w:rPr>
          <w:rFonts w:cs="Times New Roman"/>
          <w:bCs/>
          <w:sz w:val="36"/>
          <w:szCs w:val="36"/>
        </w:rPr>
        <w:t xml:space="preserve"> </w:t>
      </w:r>
      <w:r w:rsidRPr="008D48E5">
        <w:rPr>
          <w:rFonts w:cs="Times New Roman"/>
          <w:bCs/>
          <w:sz w:val="36"/>
          <w:szCs w:val="36"/>
        </w:rPr>
        <w:t>должны быть  потешки, которые помогают успокоить малыша. Во время подготовки ко сну постарайтесь, чтобы обстановка была спокойной, уравновешенной. Укладывая детей спать, стараемся создать ощущени</w:t>
      </w:r>
      <w:r w:rsidR="0012573F">
        <w:rPr>
          <w:rFonts w:cs="Times New Roman"/>
          <w:bCs/>
          <w:sz w:val="36"/>
          <w:szCs w:val="36"/>
        </w:rPr>
        <w:t>е тепла и уюта, напевая потешки.</w:t>
      </w:r>
    </w:p>
    <w:p w:rsidR="008D48E5" w:rsidRDefault="008D48E5" w:rsidP="009856DA">
      <w:pPr>
        <w:spacing w:after="0"/>
        <w:ind w:firstLine="709"/>
        <w:jc w:val="both"/>
        <w:rPr>
          <w:rFonts w:cs="Times New Roman"/>
          <w:bCs/>
          <w:sz w:val="36"/>
          <w:szCs w:val="36"/>
          <w:u w:val="single"/>
        </w:rPr>
      </w:pP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sz w:val="36"/>
          <w:szCs w:val="36"/>
          <w:u w:val="single"/>
        </w:rPr>
        <w:t>Например: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 xml:space="preserve">Баю, </w:t>
      </w:r>
      <w:proofErr w:type="spellStart"/>
      <w:r w:rsidRPr="008D48E5">
        <w:rPr>
          <w:rFonts w:cs="Times New Roman"/>
          <w:bCs/>
          <w:i/>
          <w:iCs/>
          <w:sz w:val="36"/>
          <w:szCs w:val="36"/>
        </w:rPr>
        <w:t>баюшки</w:t>
      </w:r>
      <w:proofErr w:type="spellEnd"/>
      <w:r w:rsidRPr="008D48E5">
        <w:rPr>
          <w:rFonts w:cs="Times New Roman"/>
          <w:bCs/>
          <w:i/>
          <w:iCs/>
          <w:sz w:val="36"/>
          <w:szCs w:val="36"/>
        </w:rPr>
        <w:t>, баю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Песню деткам пою.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Все ласточки спят, все касаточки спят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Нашим деткам спать велят</w:t>
      </w:r>
    </w:p>
    <w:p w:rsidR="0012573F" w:rsidRDefault="0012573F" w:rsidP="009856DA">
      <w:pPr>
        <w:spacing w:after="0"/>
        <w:ind w:firstLine="709"/>
        <w:jc w:val="both"/>
        <w:rPr>
          <w:rFonts w:cs="Times New Roman"/>
          <w:bCs/>
          <w:i/>
          <w:iCs/>
          <w:sz w:val="36"/>
          <w:szCs w:val="36"/>
        </w:rPr>
      </w:pP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lastRenderedPageBreak/>
        <w:t>***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Спят котята на окошке,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Спит собака на дорожке,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Спят козлята на лугу,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Солнце рыжее в стогу,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 xml:space="preserve">Спи, </w:t>
      </w:r>
      <w:proofErr w:type="spellStart"/>
      <w:r w:rsidRPr="008D48E5">
        <w:rPr>
          <w:rFonts w:cs="Times New Roman"/>
          <w:bCs/>
          <w:i/>
          <w:iCs/>
          <w:sz w:val="36"/>
          <w:szCs w:val="36"/>
        </w:rPr>
        <w:t>Валюшка</w:t>
      </w:r>
      <w:proofErr w:type="spellEnd"/>
      <w:r w:rsidRPr="008D48E5">
        <w:rPr>
          <w:rFonts w:cs="Times New Roman"/>
          <w:bCs/>
          <w:i/>
          <w:iCs/>
          <w:sz w:val="36"/>
          <w:szCs w:val="36"/>
        </w:rPr>
        <w:t>, ты устала,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Песню я начну сначала.</w:t>
      </w:r>
    </w:p>
    <w:p w:rsidR="00BF710D" w:rsidRPr="008D48E5" w:rsidRDefault="00BF710D" w:rsidP="00BF710D">
      <w:pPr>
        <w:spacing w:after="0"/>
        <w:ind w:firstLine="709"/>
        <w:jc w:val="center"/>
        <w:rPr>
          <w:rFonts w:cs="Times New Roman"/>
          <w:bCs/>
          <w:sz w:val="36"/>
          <w:szCs w:val="36"/>
        </w:rPr>
      </w:pPr>
    </w:p>
    <w:p w:rsidR="00BF710D" w:rsidRDefault="009856DA" w:rsidP="009856DA">
      <w:pPr>
        <w:spacing w:after="0"/>
        <w:ind w:firstLine="709"/>
        <w:jc w:val="both"/>
        <w:rPr>
          <w:rFonts w:cs="Times New Roman"/>
          <w:bCs/>
          <w:sz w:val="36"/>
          <w:szCs w:val="36"/>
        </w:rPr>
      </w:pPr>
      <w:r w:rsidRPr="008D48E5">
        <w:rPr>
          <w:rFonts w:cs="Times New Roman"/>
          <w:bCs/>
          <w:sz w:val="36"/>
          <w:szCs w:val="36"/>
        </w:rPr>
        <w:t>Чтобы потешка, прочно вошла в жизнь ребенка, надо ему помочь осознать ее содержание. Нужный настрой, положительное отношение к</w:t>
      </w:r>
      <w:r w:rsidR="008D48E5">
        <w:rPr>
          <w:rFonts w:cs="Times New Roman"/>
          <w:bCs/>
          <w:sz w:val="36"/>
          <w:szCs w:val="36"/>
        </w:rPr>
        <w:t>о сну помогают народные потешки.</w:t>
      </w:r>
    </w:p>
    <w:p w:rsidR="008D48E5" w:rsidRPr="008D48E5" w:rsidRDefault="008D48E5" w:rsidP="009856DA">
      <w:pPr>
        <w:spacing w:after="0"/>
        <w:ind w:firstLine="709"/>
        <w:jc w:val="both"/>
        <w:rPr>
          <w:rFonts w:cs="Times New Roman"/>
          <w:bCs/>
          <w:sz w:val="36"/>
          <w:szCs w:val="36"/>
        </w:rPr>
      </w:pP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sz w:val="36"/>
          <w:szCs w:val="36"/>
          <w:u w:val="single"/>
        </w:rPr>
        <w:t>Например:</w:t>
      </w:r>
    </w:p>
    <w:p w:rsidR="009856DA" w:rsidRPr="008D48E5" w:rsidRDefault="0012573F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>
        <w:rPr>
          <w:rFonts w:cs="Times New Roman"/>
          <w:bCs/>
          <w:i/>
          <w:iCs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216535</wp:posOffset>
            </wp:positionV>
            <wp:extent cx="2705100" cy="2438400"/>
            <wp:effectExtent l="0" t="0" r="0" b="0"/>
            <wp:wrapThrough wrapText="bothSides">
              <wp:wrapPolygon edited="0">
                <wp:start x="13690" y="675"/>
                <wp:lineTo x="12473" y="1013"/>
                <wp:lineTo x="10496" y="2700"/>
                <wp:lineTo x="10496" y="3375"/>
                <wp:lineTo x="3803" y="4050"/>
                <wp:lineTo x="5628" y="6075"/>
                <wp:lineTo x="913" y="8438"/>
                <wp:lineTo x="913" y="17888"/>
                <wp:lineTo x="3803" y="19575"/>
                <wp:lineTo x="5476" y="19913"/>
                <wp:lineTo x="10952" y="21094"/>
                <wp:lineTo x="12169" y="21094"/>
                <wp:lineTo x="13842" y="21094"/>
                <wp:lineTo x="14146" y="21094"/>
                <wp:lineTo x="18710" y="19744"/>
                <wp:lineTo x="18710" y="19575"/>
                <wp:lineTo x="20231" y="18900"/>
                <wp:lineTo x="20992" y="17719"/>
                <wp:lineTo x="20383" y="16875"/>
                <wp:lineTo x="21296" y="14175"/>
                <wp:lineTo x="21296" y="2531"/>
                <wp:lineTo x="18254" y="1181"/>
                <wp:lineTo x="14603" y="675"/>
                <wp:lineTo x="13690" y="675"/>
              </wp:wrapPolygon>
            </wp:wrapThrough>
            <wp:docPr id="7" name="Рисунок 5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6DA" w:rsidRPr="008D48E5">
        <w:rPr>
          <w:rFonts w:cs="Times New Roman"/>
          <w:bCs/>
          <w:i/>
          <w:iCs/>
          <w:sz w:val="36"/>
          <w:szCs w:val="36"/>
        </w:rPr>
        <w:t>Баю – баю – бай,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Ты, собачка не лай!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Белолоба не скули,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Мою дочку не буди!»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***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Идет котик по лавочке,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Ведет киску за лапочку,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Ходят вместе они —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А ты, доченька, усни.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proofErr w:type="spellStart"/>
      <w:r w:rsidRPr="008D48E5">
        <w:rPr>
          <w:rFonts w:cs="Times New Roman"/>
          <w:bCs/>
          <w:i/>
          <w:iCs/>
          <w:sz w:val="36"/>
          <w:szCs w:val="36"/>
        </w:rPr>
        <w:t>Баю-баюшки-баю</w:t>
      </w:r>
      <w:proofErr w:type="spellEnd"/>
      <w:r w:rsidRPr="008D48E5">
        <w:rPr>
          <w:rFonts w:cs="Times New Roman"/>
          <w:bCs/>
          <w:i/>
          <w:iCs/>
          <w:sz w:val="36"/>
          <w:szCs w:val="36"/>
        </w:rPr>
        <w:t>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Люблю ладушку мою.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Люблю ладушку мою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bCs/>
          <w:i/>
          <w:iCs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Тихо песенку спою.</w:t>
      </w:r>
    </w:p>
    <w:p w:rsidR="00BF710D" w:rsidRPr="008D48E5" w:rsidRDefault="00BF710D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sz w:val="36"/>
          <w:szCs w:val="36"/>
        </w:rPr>
        <w:t>Дети с удовольствием засыпают и просыпаются в хорошем настроении.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</w:p>
    <w:p w:rsidR="009856DA" w:rsidRPr="008D48E5" w:rsidRDefault="0012573F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>
        <w:rPr>
          <w:rFonts w:cs="Times New Roman"/>
          <w:bCs/>
          <w:sz w:val="36"/>
          <w:szCs w:val="36"/>
        </w:rPr>
        <w:t xml:space="preserve">Девочки младшего </w:t>
      </w:r>
      <w:r w:rsidR="009856DA" w:rsidRPr="008D48E5">
        <w:rPr>
          <w:rFonts w:cs="Times New Roman"/>
          <w:bCs/>
          <w:sz w:val="36"/>
          <w:szCs w:val="36"/>
        </w:rPr>
        <w:t>возраста</w:t>
      </w:r>
      <w:r>
        <w:rPr>
          <w:rFonts w:cs="Times New Roman"/>
          <w:bCs/>
          <w:sz w:val="36"/>
          <w:szCs w:val="36"/>
        </w:rPr>
        <w:t xml:space="preserve"> </w:t>
      </w:r>
      <w:r>
        <w:rPr>
          <w:rFonts w:cs="Times New Roman"/>
          <w:bCs/>
          <w:sz w:val="36"/>
          <w:szCs w:val="36"/>
          <w:u w:val="single"/>
        </w:rPr>
        <w:t xml:space="preserve">не любят расчесываться и заплетать </w:t>
      </w:r>
      <w:r w:rsidR="009856DA" w:rsidRPr="008D48E5">
        <w:rPr>
          <w:rFonts w:cs="Times New Roman"/>
          <w:bCs/>
          <w:sz w:val="36"/>
          <w:szCs w:val="36"/>
          <w:u w:val="single"/>
        </w:rPr>
        <w:t>косички. </w:t>
      </w:r>
      <w:r w:rsidR="009856DA" w:rsidRPr="008D48E5">
        <w:rPr>
          <w:rFonts w:cs="Times New Roman"/>
          <w:bCs/>
          <w:sz w:val="36"/>
          <w:szCs w:val="36"/>
        </w:rPr>
        <w:t>Чтобы этот процесс сделать радостным используем потешки. При причесывании девочек, ласково приговаривать:</w:t>
      </w:r>
    </w:p>
    <w:p w:rsidR="008D48E5" w:rsidRDefault="008D48E5" w:rsidP="009856DA">
      <w:pPr>
        <w:spacing w:after="0"/>
        <w:ind w:firstLine="709"/>
        <w:jc w:val="both"/>
        <w:rPr>
          <w:rFonts w:cs="Times New Roman"/>
          <w:bCs/>
          <w:sz w:val="36"/>
          <w:szCs w:val="36"/>
          <w:u w:val="single"/>
        </w:rPr>
      </w:pP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lastRenderedPageBreak/>
        <w:t>Уж я руссу заплету,</w:t>
      </w:r>
    </w:p>
    <w:p w:rsidR="009856DA" w:rsidRPr="008D48E5" w:rsidRDefault="0012573F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>
        <w:rPr>
          <w:rFonts w:cs="Times New Roman"/>
          <w:bCs/>
          <w:i/>
          <w:iCs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17780</wp:posOffset>
            </wp:positionV>
            <wp:extent cx="2047875" cy="2581275"/>
            <wp:effectExtent l="0" t="0" r="0" b="0"/>
            <wp:wrapThrough wrapText="bothSides">
              <wp:wrapPolygon edited="0">
                <wp:start x="7836" y="478"/>
                <wp:lineTo x="2210" y="2551"/>
                <wp:lineTo x="1206" y="5579"/>
                <wp:lineTo x="1206" y="8130"/>
                <wp:lineTo x="3818" y="10680"/>
                <wp:lineTo x="5425" y="13231"/>
                <wp:lineTo x="5827" y="18332"/>
                <wp:lineTo x="7233" y="18332"/>
                <wp:lineTo x="7233" y="18492"/>
                <wp:lineTo x="7434" y="20245"/>
                <wp:lineTo x="9645" y="20245"/>
                <wp:lineTo x="12056" y="20245"/>
                <wp:lineTo x="13462" y="19448"/>
                <wp:lineTo x="13462" y="18332"/>
                <wp:lineTo x="19289" y="15782"/>
                <wp:lineTo x="18687" y="13231"/>
                <wp:lineTo x="20696" y="11159"/>
                <wp:lineTo x="20495" y="10680"/>
                <wp:lineTo x="19088" y="8289"/>
                <wp:lineTo x="18887" y="8130"/>
                <wp:lineTo x="18084" y="5739"/>
                <wp:lineTo x="18084" y="5579"/>
                <wp:lineTo x="16476" y="2710"/>
                <wp:lineTo x="12458" y="797"/>
                <wp:lineTo x="10850" y="478"/>
                <wp:lineTo x="7836" y="478"/>
              </wp:wrapPolygon>
            </wp:wrapThrough>
            <wp:docPr id="8" name="Рисунок 6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6DA" w:rsidRPr="008D48E5">
        <w:rPr>
          <w:rFonts w:cs="Times New Roman"/>
          <w:bCs/>
          <w:i/>
          <w:iCs/>
          <w:sz w:val="36"/>
          <w:szCs w:val="36"/>
        </w:rPr>
        <w:t>Я плету, плету, плету,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Приговариваю: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Ты расти, расти коса,</w:t>
      </w:r>
    </w:p>
    <w:p w:rsidR="008D48E5" w:rsidRDefault="009856DA" w:rsidP="008D48E5">
      <w:pPr>
        <w:spacing w:after="0"/>
        <w:ind w:firstLine="709"/>
        <w:jc w:val="both"/>
        <w:rPr>
          <w:rFonts w:cs="Times New Roman"/>
          <w:bCs/>
          <w:i/>
          <w:iCs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Всему городу краса.</w:t>
      </w:r>
    </w:p>
    <w:p w:rsidR="008D48E5" w:rsidRPr="008D48E5" w:rsidRDefault="008D48E5" w:rsidP="008D48E5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 xml:space="preserve"> ***</w:t>
      </w:r>
    </w:p>
    <w:p w:rsidR="008D48E5" w:rsidRPr="008D48E5" w:rsidRDefault="008D48E5" w:rsidP="008D48E5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Что мы делаем расческой?</w:t>
      </w:r>
    </w:p>
    <w:p w:rsidR="008D48E5" w:rsidRPr="008D48E5" w:rsidRDefault="008D48E5" w:rsidP="008D48E5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Тане делаем прическу.</w:t>
      </w:r>
    </w:p>
    <w:p w:rsidR="008D48E5" w:rsidRPr="008D48E5" w:rsidRDefault="008D48E5" w:rsidP="008D48E5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Таня в зеркало глядит:</w:t>
      </w:r>
    </w:p>
    <w:p w:rsidR="008D48E5" w:rsidRPr="008D48E5" w:rsidRDefault="008D48E5" w:rsidP="008D48E5">
      <w:pPr>
        <w:spacing w:after="0"/>
        <w:ind w:firstLine="709"/>
        <w:jc w:val="both"/>
        <w:rPr>
          <w:rFonts w:cs="Times New Roman"/>
          <w:bCs/>
          <w:i/>
          <w:iCs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Нет вихров – приятный вид.</w:t>
      </w:r>
    </w:p>
    <w:p w:rsidR="00BF710D" w:rsidRPr="008D48E5" w:rsidRDefault="00BF710D" w:rsidP="00BF710D">
      <w:pPr>
        <w:spacing w:after="0"/>
        <w:ind w:firstLine="709"/>
        <w:jc w:val="center"/>
        <w:rPr>
          <w:rFonts w:cs="Times New Roman"/>
          <w:bCs/>
          <w:sz w:val="36"/>
          <w:szCs w:val="36"/>
        </w:rPr>
      </w:pPr>
    </w:p>
    <w:p w:rsidR="009856DA" w:rsidRDefault="009856DA" w:rsidP="009856DA">
      <w:pPr>
        <w:spacing w:after="0"/>
        <w:ind w:firstLine="709"/>
        <w:jc w:val="both"/>
        <w:rPr>
          <w:rFonts w:cs="Times New Roman"/>
          <w:bCs/>
          <w:sz w:val="36"/>
          <w:szCs w:val="36"/>
        </w:rPr>
      </w:pPr>
      <w:r w:rsidRPr="008D48E5">
        <w:rPr>
          <w:rFonts w:cs="Times New Roman"/>
          <w:bCs/>
          <w:sz w:val="36"/>
          <w:szCs w:val="36"/>
        </w:rPr>
        <w:t>При чтении потешки “Расти, коса”  предлагаем </w:t>
      </w:r>
      <w:r w:rsidR="00BF710D" w:rsidRPr="008D48E5">
        <w:rPr>
          <w:rFonts w:cs="Times New Roman"/>
          <w:bCs/>
          <w:sz w:val="36"/>
          <w:szCs w:val="36"/>
        </w:rPr>
        <w:t xml:space="preserve"> </w:t>
      </w:r>
      <w:r w:rsidRPr="008D48E5">
        <w:rPr>
          <w:rFonts w:cs="Times New Roman"/>
          <w:bCs/>
          <w:sz w:val="36"/>
          <w:szCs w:val="36"/>
        </w:rPr>
        <w:t xml:space="preserve">детям расчесать и заплести куклу. </w:t>
      </w:r>
    </w:p>
    <w:p w:rsidR="0012573F" w:rsidRPr="008D48E5" w:rsidRDefault="0012573F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Расти, коса, до пояса,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Не вырони ни волоса.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 xml:space="preserve">Расти, </w:t>
      </w:r>
      <w:proofErr w:type="spellStart"/>
      <w:r w:rsidRPr="008D48E5">
        <w:rPr>
          <w:rFonts w:cs="Times New Roman"/>
          <w:bCs/>
          <w:i/>
          <w:iCs/>
          <w:sz w:val="36"/>
          <w:szCs w:val="36"/>
        </w:rPr>
        <w:t>косонька</w:t>
      </w:r>
      <w:proofErr w:type="spellEnd"/>
      <w:r w:rsidRPr="008D48E5">
        <w:rPr>
          <w:rFonts w:cs="Times New Roman"/>
          <w:bCs/>
          <w:i/>
          <w:iCs/>
          <w:sz w:val="36"/>
          <w:szCs w:val="36"/>
        </w:rPr>
        <w:t>, до пят –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 xml:space="preserve">Все </w:t>
      </w:r>
      <w:proofErr w:type="spellStart"/>
      <w:r w:rsidRPr="008D48E5">
        <w:rPr>
          <w:rFonts w:cs="Times New Roman"/>
          <w:bCs/>
          <w:i/>
          <w:iCs/>
          <w:sz w:val="36"/>
          <w:szCs w:val="36"/>
        </w:rPr>
        <w:t>волосоньки</w:t>
      </w:r>
      <w:proofErr w:type="spellEnd"/>
      <w:r w:rsidRPr="008D48E5">
        <w:rPr>
          <w:rFonts w:cs="Times New Roman"/>
          <w:bCs/>
          <w:i/>
          <w:iCs/>
          <w:sz w:val="36"/>
          <w:szCs w:val="36"/>
        </w:rPr>
        <w:t xml:space="preserve"> в ряд.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Расти, коса, не путайся –</w:t>
      </w: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i/>
          <w:iCs/>
          <w:sz w:val="36"/>
          <w:szCs w:val="36"/>
        </w:rPr>
        <w:t>Маму, дочка, слушайся.</w:t>
      </w:r>
    </w:p>
    <w:p w:rsidR="00BF710D" w:rsidRPr="008D48E5" w:rsidRDefault="00BF710D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</w:p>
    <w:p w:rsidR="009856DA" w:rsidRPr="008D48E5" w:rsidRDefault="009856DA" w:rsidP="009856DA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sz w:val="36"/>
          <w:szCs w:val="36"/>
        </w:rPr>
        <w:t>Потешки детям очень нравятся, и они уже сами с удовольствием рассказывают их друг другу.</w:t>
      </w:r>
    </w:p>
    <w:p w:rsidR="0012573F" w:rsidRPr="0012573F" w:rsidRDefault="009856DA" w:rsidP="009856DA">
      <w:pPr>
        <w:spacing w:after="0"/>
        <w:ind w:firstLine="709"/>
        <w:jc w:val="both"/>
        <w:rPr>
          <w:rFonts w:cs="Times New Roman"/>
          <w:bCs/>
          <w:sz w:val="36"/>
          <w:szCs w:val="36"/>
        </w:rPr>
      </w:pPr>
      <w:r w:rsidRPr="008D48E5">
        <w:rPr>
          <w:rFonts w:cs="Times New Roman"/>
          <w:bCs/>
          <w:sz w:val="36"/>
          <w:szCs w:val="36"/>
          <w:u w:val="single"/>
        </w:rPr>
        <w:t>Считается,</w:t>
      </w:r>
      <w:r w:rsidRPr="008D48E5">
        <w:rPr>
          <w:rFonts w:cs="Times New Roman"/>
          <w:bCs/>
          <w:sz w:val="36"/>
          <w:szCs w:val="36"/>
        </w:rPr>
        <w:t> что применение устного народного творчества способствует возникновению атмосферы заинтересованности, созданию у детей положительного эмоционального отношения.</w:t>
      </w:r>
    </w:p>
    <w:p w:rsidR="009856DA" w:rsidRPr="008D48E5" w:rsidRDefault="00BF710D" w:rsidP="006C0B77">
      <w:pPr>
        <w:spacing w:after="0"/>
        <w:ind w:firstLine="709"/>
        <w:jc w:val="both"/>
        <w:rPr>
          <w:rFonts w:cs="Times New Roman"/>
          <w:sz w:val="36"/>
          <w:szCs w:val="36"/>
        </w:rPr>
      </w:pPr>
      <w:r w:rsidRPr="008D48E5">
        <w:rPr>
          <w:rFonts w:cs="Times New Roman"/>
          <w:bCs/>
          <w:sz w:val="36"/>
          <w:szCs w:val="36"/>
          <w:u w:val="single"/>
        </w:rPr>
        <w:t>Д</w:t>
      </w:r>
      <w:r w:rsidR="009856DA" w:rsidRPr="008D48E5">
        <w:rPr>
          <w:rFonts w:cs="Times New Roman"/>
          <w:bCs/>
          <w:sz w:val="36"/>
          <w:szCs w:val="36"/>
          <w:u w:val="single"/>
        </w:rPr>
        <w:t>оказано</w:t>
      </w:r>
      <w:r w:rsidR="009856DA" w:rsidRPr="008D48E5">
        <w:rPr>
          <w:rFonts w:cs="Times New Roman"/>
          <w:bCs/>
          <w:sz w:val="36"/>
          <w:szCs w:val="36"/>
        </w:rPr>
        <w:t xml:space="preserve">, что целенаправленное и систематическое использование потешек в работе с детьми </w:t>
      </w:r>
      <w:r w:rsidRPr="008D48E5">
        <w:rPr>
          <w:rFonts w:cs="Times New Roman"/>
          <w:bCs/>
          <w:sz w:val="36"/>
          <w:szCs w:val="36"/>
        </w:rPr>
        <w:t xml:space="preserve">раннего и </w:t>
      </w:r>
      <w:r w:rsidR="009856DA" w:rsidRPr="008D48E5">
        <w:rPr>
          <w:rFonts w:cs="Times New Roman"/>
          <w:bCs/>
          <w:sz w:val="36"/>
          <w:szCs w:val="36"/>
        </w:rPr>
        <w:t>младшего возраста помогает им овладеть первоначальными навыками самостоятельной художественно-речевой деятельности. Использование потешек позволяет формировать положительное отношение к режимным моментам. Потешки создают успокаивающие, отвлекающие и забавляющие ситуации, которые положительно влияют на детей.</w:t>
      </w:r>
    </w:p>
    <w:sectPr w:rsidR="009856DA" w:rsidRPr="008D48E5" w:rsidSect="008D48E5">
      <w:pgSz w:w="11906" w:h="16838" w:code="9"/>
      <w:pgMar w:top="851" w:right="1274" w:bottom="851" w:left="1701" w:header="709" w:footer="709" w:gutter="0"/>
      <w:pgBorders w:offsetFrom="page">
        <w:top w:val="whiteFlowers" w:sz="24" w:space="24" w:color="C00000"/>
        <w:left w:val="whiteFlowers" w:sz="24" w:space="24" w:color="C00000"/>
        <w:bottom w:val="whiteFlowers" w:sz="24" w:space="24" w:color="C00000"/>
        <w:right w:val="whiteFlowers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856DA"/>
    <w:rsid w:val="00052E90"/>
    <w:rsid w:val="0012573F"/>
    <w:rsid w:val="00566B1C"/>
    <w:rsid w:val="005B3431"/>
    <w:rsid w:val="006C0B77"/>
    <w:rsid w:val="00772746"/>
    <w:rsid w:val="008242FF"/>
    <w:rsid w:val="00870751"/>
    <w:rsid w:val="008D48E5"/>
    <w:rsid w:val="00922C48"/>
    <w:rsid w:val="009856DA"/>
    <w:rsid w:val="00B915B7"/>
    <w:rsid w:val="00BF710D"/>
    <w:rsid w:val="00CC27C0"/>
    <w:rsid w:val="00EA59DF"/>
    <w:rsid w:val="00EE4070"/>
    <w:rsid w:val="00EF237B"/>
    <w:rsid w:val="00F12C76"/>
    <w:rsid w:val="00F37E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6D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6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4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2020-10-26T06:44:00Z</dcterms:created>
  <dcterms:modified xsi:type="dcterms:W3CDTF">2020-10-26T09:11:00Z</dcterms:modified>
</cp:coreProperties>
</file>