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CB9" w:rsidRPr="008F5B9E" w:rsidRDefault="008F5B9E" w:rsidP="008F5B9E">
      <w:pPr>
        <w:pStyle w:val="a3"/>
        <w:spacing w:after="0" w:line="240" w:lineRule="auto"/>
        <w:ind w:left="-709" w:hanging="425"/>
        <w:jc w:val="both"/>
        <w:rPr>
          <w:rFonts w:ascii="Times New Roman" w:hAnsi="Times New Roman"/>
          <w:sz w:val="24"/>
          <w:szCs w:val="24"/>
          <w:lang w:bidi="ru-RU"/>
        </w:rPr>
      </w:pPr>
      <w:r w:rsidRPr="008F5B9E">
        <w:rPr>
          <w:rFonts w:ascii="Times New Roman" w:hAnsi="Times New Roman"/>
          <w:sz w:val="24"/>
          <w:szCs w:val="24"/>
          <w:lang w:bidi="ru-RU"/>
        </w:rPr>
        <w:drawing>
          <wp:inline distT="0" distB="0" distL="0" distR="0">
            <wp:extent cx="7019925" cy="9048750"/>
            <wp:effectExtent l="19050" t="0" r="9525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9925" cy="904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CB9" w:rsidRDefault="00A93CB9" w:rsidP="00A93CB9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bidi="ru-RU"/>
        </w:rPr>
      </w:pPr>
    </w:p>
    <w:p w:rsidR="00A93CB9" w:rsidRDefault="00A93CB9" w:rsidP="00A93CB9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bidi="ru-RU"/>
        </w:rPr>
      </w:pPr>
    </w:p>
    <w:p w:rsidR="00A93CB9" w:rsidRPr="00122BC5" w:rsidRDefault="00A93CB9" w:rsidP="00A93CB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bidi="ru-RU"/>
        </w:rPr>
        <w:sectPr w:rsidR="00A93CB9" w:rsidRPr="00122BC5" w:rsidSect="008F5B9E">
          <w:pgSz w:w="11910" w:h="16840"/>
          <w:pgMar w:top="426" w:right="1137" w:bottom="1240" w:left="1418" w:header="0" w:footer="976" w:gutter="0"/>
          <w:cols w:space="720"/>
        </w:sectPr>
      </w:pPr>
    </w:p>
    <w:p w:rsidR="00A93CB9" w:rsidRDefault="00A93CB9" w:rsidP="00A93CB9">
      <w:pPr>
        <w:widowControl w:val="0"/>
        <w:numPr>
          <w:ilvl w:val="2"/>
          <w:numId w:val="1"/>
        </w:numPr>
        <w:tabs>
          <w:tab w:val="left" w:pos="4894"/>
        </w:tabs>
        <w:autoSpaceDE w:val="0"/>
        <w:autoSpaceDN w:val="0"/>
        <w:spacing w:before="62" w:after="0" w:line="272" w:lineRule="exact"/>
        <w:ind w:left="671"/>
        <w:jc w:val="center"/>
        <w:outlineLvl w:val="2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A5106C">
        <w:rPr>
          <w:rFonts w:ascii="Times New Roman" w:hAnsi="Times New Roman"/>
          <w:b/>
          <w:bCs/>
          <w:sz w:val="24"/>
          <w:szCs w:val="24"/>
          <w:lang w:bidi="ru-RU"/>
        </w:rPr>
        <w:lastRenderedPageBreak/>
        <w:t>Общие положения</w:t>
      </w:r>
    </w:p>
    <w:p w:rsidR="00FC4870" w:rsidRPr="00A5106C" w:rsidRDefault="00FC4870" w:rsidP="00FC4870">
      <w:pPr>
        <w:widowControl w:val="0"/>
        <w:tabs>
          <w:tab w:val="left" w:pos="4894"/>
        </w:tabs>
        <w:autoSpaceDE w:val="0"/>
        <w:autoSpaceDN w:val="0"/>
        <w:spacing w:before="62" w:after="0" w:line="272" w:lineRule="exact"/>
        <w:ind w:left="671"/>
        <w:outlineLvl w:val="2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FC4870" w:rsidRPr="00FC4870" w:rsidRDefault="00A93CB9" w:rsidP="00A93CB9">
      <w:pPr>
        <w:pStyle w:val="a5"/>
        <w:widowControl w:val="0"/>
        <w:numPr>
          <w:ilvl w:val="1"/>
          <w:numId w:val="7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lang w:bidi="ru-RU"/>
        </w:rPr>
      </w:pPr>
      <w:proofErr w:type="gramStart"/>
      <w:r w:rsidRPr="00FC4870">
        <w:rPr>
          <w:lang w:bidi="ru-RU"/>
        </w:rPr>
        <w:t xml:space="preserve">Положение </w:t>
      </w:r>
      <w:r w:rsidRPr="00FC4870">
        <w:rPr>
          <w:spacing w:val="-3"/>
          <w:lang w:bidi="ru-RU"/>
        </w:rPr>
        <w:t xml:space="preserve">«О </w:t>
      </w:r>
      <w:r w:rsidRPr="00FC4870">
        <w:rPr>
          <w:lang w:bidi="ru-RU"/>
        </w:rPr>
        <w:t xml:space="preserve">порядке и условиях выплаты стимулирующих надбавок педагогическим работникам муниципального бюджетного дошкольного образовательного учреждения «Детский сад №10 «Гнездышко» (далее – «Положение») разработано в соответствии с </w:t>
      </w:r>
      <w:r w:rsidR="0098266D" w:rsidRPr="00FC4870">
        <w:rPr>
          <w:sz w:val="26"/>
          <w:szCs w:val="26"/>
        </w:rPr>
        <w:t>постановлением Администрации города Рубцовска Алтайского края от 22.06.2022 № 1838 «Об утверждении Примерного положения об оплате труда работников муниципальных бюджетных дошкольных образовательных учреждений, муниципальных автономных дошкольных образовательных учреждений, подведомственных МКУ «Управление образования» г. Рубцовска».</w:t>
      </w:r>
      <w:r w:rsidR="00FC4870">
        <w:rPr>
          <w:sz w:val="26"/>
          <w:szCs w:val="26"/>
        </w:rPr>
        <w:t xml:space="preserve">     </w:t>
      </w:r>
      <w:proofErr w:type="gramEnd"/>
    </w:p>
    <w:p w:rsidR="00A93CB9" w:rsidRPr="00ED7DB8" w:rsidRDefault="00A93CB9" w:rsidP="00A93CB9">
      <w:pPr>
        <w:pStyle w:val="a5"/>
        <w:widowControl w:val="0"/>
        <w:numPr>
          <w:ilvl w:val="1"/>
          <w:numId w:val="7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lang w:bidi="ru-RU"/>
        </w:rPr>
      </w:pPr>
      <w:r w:rsidRPr="00ED7DB8">
        <w:rPr>
          <w:lang w:bidi="ru-RU"/>
        </w:rPr>
        <w:t>Положение о порядке и условиях выплаты стимулирующих надбавок педагогическим работникам муниципального бюджетного дошкольного образовательного учреждения «Детский</w:t>
      </w:r>
      <w:r w:rsidR="00FC4870">
        <w:rPr>
          <w:lang w:bidi="ru-RU"/>
        </w:rPr>
        <w:t xml:space="preserve"> </w:t>
      </w:r>
      <w:r w:rsidRPr="00ED7DB8">
        <w:rPr>
          <w:lang w:bidi="ru-RU"/>
        </w:rPr>
        <w:t>сад</w:t>
      </w:r>
      <w:r w:rsidR="00FC4870">
        <w:rPr>
          <w:lang w:bidi="ru-RU"/>
        </w:rPr>
        <w:t xml:space="preserve"> </w:t>
      </w:r>
      <w:r w:rsidRPr="00ED7DB8">
        <w:rPr>
          <w:lang w:bidi="ru-RU"/>
        </w:rPr>
        <w:t xml:space="preserve">№10 «Гнездышко» </w:t>
      </w:r>
      <w:proofErr w:type="gramStart"/>
      <w:r w:rsidRPr="00ED7DB8">
        <w:rPr>
          <w:lang w:bidi="ru-RU"/>
        </w:rPr>
        <w:t>г</w:t>
      </w:r>
      <w:proofErr w:type="gramEnd"/>
      <w:r w:rsidRPr="00ED7DB8">
        <w:rPr>
          <w:lang w:bidi="ru-RU"/>
        </w:rPr>
        <w:t>. Рубцовска Алтайского края (далее – «Положение») устанавливает порядок и условия выплаты стимулирующих надбавок воспитателям и иным педагогическим работникам Учреждения.</w:t>
      </w:r>
    </w:p>
    <w:p w:rsidR="00A93CB9" w:rsidRPr="00ED7DB8" w:rsidRDefault="00A93CB9" w:rsidP="00A93CB9">
      <w:pPr>
        <w:pStyle w:val="a5"/>
        <w:widowControl w:val="0"/>
        <w:numPr>
          <w:ilvl w:val="1"/>
          <w:numId w:val="7"/>
        </w:numPr>
        <w:tabs>
          <w:tab w:val="left" w:pos="851"/>
          <w:tab w:val="left" w:pos="993"/>
        </w:tabs>
        <w:autoSpaceDE w:val="0"/>
        <w:autoSpaceDN w:val="0"/>
        <w:ind w:left="0" w:firstLine="567"/>
        <w:jc w:val="both"/>
        <w:rPr>
          <w:lang w:bidi="ru-RU"/>
        </w:rPr>
      </w:pPr>
      <w:r w:rsidRPr="00ED7DB8">
        <w:rPr>
          <w:lang w:bidi="ru-RU"/>
        </w:rPr>
        <w:t>Стимулирующая надбавка воспитателям и иным педагогическим работникам Учреждения (далее – «выплата») вводится в целях усиления их материальной заинтересованности в повышении качества образовательного и воспитательного процесса, развития творческой активности и инициативы, мотивации в области инновационной деятельности и так же устанавливается работающим по совместительству согласно их педагогическойнагрузке.</w:t>
      </w:r>
    </w:p>
    <w:p w:rsidR="00A93CB9" w:rsidRPr="00ED7DB8" w:rsidRDefault="00A93CB9" w:rsidP="00A93CB9">
      <w:pPr>
        <w:pStyle w:val="a5"/>
        <w:widowControl w:val="0"/>
        <w:numPr>
          <w:ilvl w:val="1"/>
          <w:numId w:val="7"/>
        </w:numPr>
        <w:tabs>
          <w:tab w:val="left" w:pos="851"/>
          <w:tab w:val="left" w:pos="993"/>
        </w:tabs>
        <w:autoSpaceDE w:val="0"/>
        <w:autoSpaceDN w:val="0"/>
        <w:ind w:left="0" w:firstLine="567"/>
        <w:jc w:val="both"/>
        <w:rPr>
          <w:lang w:bidi="ru-RU"/>
        </w:rPr>
      </w:pPr>
      <w:r w:rsidRPr="00ED7DB8">
        <w:rPr>
          <w:lang w:bidi="ru-RU"/>
        </w:rPr>
        <w:t>Основанием для предоставления выплаты является результативность деятельности педагогов по следующимнаправлениям:</w:t>
      </w:r>
    </w:p>
    <w:p w:rsidR="00A93CB9" w:rsidRPr="00ED7DB8" w:rsidRDefault="00A93CB9" w:rsidP="00A93CB9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bidi="ru-RU"/>
        </w:rPr>
      </w:pPr>
      <w:proofErr w:type="spellStart"/>
      <w:r w:rsidRPr="00ED7DB8">
        <w:rPr>
          <w:rFonts w:ascii="Times New Roman" w:hAnsi="Times New Roman"/>
          <w:sz w:val="24"/>
          <w:szCs w:val="24"/>
          <w:lang w:bidi="ru-RU"/>
        </w:rPr>
        <w:t>воспитательно</w:t>
      </w:r>
      <w:proofErr w:type="spellEnd"/>
      <w:r w:rsidRPr="00ED7DB8">
        <w:rPr>
          <w:rFonts w:ascii="Times New Roman" w:hAnsi="Times New Roman"/>
          <w:sz w:val="24"/>
          <w:szCs w:val="24"/>
          <w:lang w:bidi="ru-RU"/>
        </w:rPr>
        <w:t xml:space="preserve">–образовательная работа с детьми, направленная на сохранение и укрепление </w:t>
      </w:r>
      <w:r w:rsidRPr="00ED7DB8">
        <w:rPr>
          <w:rFonts w:ascii="Times New Roman" w:hAnsi="Times New Roman"/>
          <w:spacing w:val="2"/>
          <w:sz w:val="24"/>
          <w:szCs w:val="24"/>
          <w:lang w:bidi="ru-RU"/>
        </w:rPr>
        <w:t xml:space="preserve">их </w:t>
      </w:r>
      <w:r w:rsidRPr="00ED7DB8">
        <w:rPr>
          <w:rFonts w:ascii="Times New Roman" w:hAnsi="Times New Roman"/>
          <w:sz w:val="24"/>
          <w:szCs w:val="24"/>
          <w:lang w:bidi="ru-RU"/>
        </w:rPr>
        <w:t>физического и психического здоровья, развития их творческих способностей (качественная подготовка к конкурсам, выставкам, фестивалям и т.д.);</w:t>
      </w:r>
    </w:p>
    <w:p w:rsidR="00A93CB9" w:rsidRPr="00ED7DB8" w:rsidRDefault="00A93CB9" w:rsidP="00A93CB9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bidi="ru-RU"/>
        </w:rPr>
      </w:pPr>
      <w:r w:rsidRPr="00ED7DB8">
        <w:rPr>
          <w:rFonts w:ascii="Times New Roman" w:hAnsi="Times New Roman"/>
          <w:sz w:val="24"/>
          <w:szCs w:val="24"/>
          <w:lang w:bidi="ru-RU"/>
        </w:rPr>
        <w:t>участие в инновационной деятельности, обобщение и распространение своего опыта (участие в педагогических советах, конференциях; творческие находки ит.д.).</w:t>
      </w:r>
    </w:p>
    <w:p w:rsidR="00A93CB9" w:rsidRPr="00ED7DB8" w:rsidRDefault="00A93CB9" w:rsidP="00A93CB9">
      <w:pPr>
        <w:pStyle w:val="a5"/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ind w:firstLine="207"/>
        <w:jc w:val="both"/>
        <w:rPr>
          <w:lang w:bidi="ru-RU"/>
        </w:rPr>
      </w:pPr>
      <w:r w:rsidRPr="00ED7DB8">
        <w:rPr>
          <w:lang w:bidi="ru-RU"/>
        </w:rPr>
        <w:t xml:space="preserve">Выплаты устанавливаются в соответствии со следующими коэффициентами: </w:t>
      </w:r>
    </w:p>
    <w:p w:rsidR="00A93CB9" w:rsidRPr="00ED7DB8" w:rsidRDefault="00A93CB9" w:rsidP="00A93CB9">
      <w:pPr>
        <w:pStyle w:val="a5"/>
        <w:widowControl w:val="0"/>
        <w:tabs>
          <w:tab w:val="left" w:pos="993"/>
        </w:tabs>
        <w:autoSpaceDE w:val="0"/>
        <w:autoSpaceDN w:val="0"/>
        <w:ind w:left="567"/>
        <w:rPr>
          <w:lang w:bidi="ru-RU"/>
        </w:rPr>
      </w:pPr>
      <w:r w:rsidRPr="00ED7DB8">
        <w:rPr>
          <w:lang w:bidi="ru-RU"/>
        </w:rPr>
        <w:t>1.5.</w:t>
      </w:r>
      <w:r w:rsidR="00ED7DB8" w:rsidRPr="00ED7DB8">
        <w:rPr>
          <w:lang w:bidi="ru-RU"/>
        </w:rPr>
        <w:t>1. Коэффициент</w:t>
      </w:r>
      <w:r w:rsidRPr="00ED7DB8">
        <w:rPr>
          <w:lang w:bidi="ru-RU"/>
        </w:rPr>
        <w:t xml:space="preserve"> профессионального роста(</w:t>
      </w:r>
      <w:proofErr w:type="spellStart"/>
      <w:r w:rsidRPr="00ED7DB8">
        <w:rPr>
          <w:lang w:bidi="ru-RU"/>
        </w:rPr>
        <w:t>Кпр</w:t>
      </w:r>
      <w:proofErr w:type="spellEnd"/>
      <w:r w:rsidRPr="00ED7DB8">
        <w:rPr>
          <w:lang w:bidi="ru-RU"/>
        </w:rPr>
        <w:t>).</w:t>
      </w:r>
    </w:p>
    <w:p w:rsidR="00A93CB9" w:rsidRPr="00ED7DB8" w:rsidRDefault="00A93CB9" w:rsidP="00A93CB9">
      <w:pPr>
        <w:widowControl w:val="0"/>
        <w:tabs>
          <w:tab w:val="left" w:pos="1134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lang w:bidi="ru-RU"/>
        </w:rPr>
      </w:pPr>
      <w:r w:rsidRPr="00ED7DB8">
        <w:rPr>
          <w:rFonts w:ascii="Times New Roman" w:hAnsi="Times New Roman"/>
          <w:sz w:val="24"/>
          <w:szCs w:val="24"/>
          <w:lang w:bidi="ru-RU"/>
        </w:rPr>
        <w:t>Оценка результативности профессиональной деятельности педагогических работников осуществляется 01.09 текущего года и может изменяться в течение года.</w:t>
      </w:r>
    </w:p>
    <w:p w:rsidR="00A93CB9" w:rsidRPr="00ED7DB8" w:rsidRDefault="00A93CB9" w:rsidP="00A93CB9">
      <w:pPr>
        <w:widowControl w:val="0"/>
        <w:tabs>
          <w:tab w:val="left" w:pos="1134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lang w:bidi="ru-RU"/>
        </w:rPr>
      </w:pPr>
      <w:r w:rsidRPr="00ED7DB8">
        <w:rPr>
          <w:rFonts w:ascii="Times New Roman" w:hAnsi="Times New Roman"/>
          <w:sz w:val="24"/>
          <w:szCs w:val="24"/>
          <w:lang w:bidi="ru-RU"/>
        </w:rPr>
        <w:t>Для того чтобы стимулирующая часть оплаты труда педагогов действительно стимулировала профессиональный рост педагогов, в оценку результативности профессиональной деятельности и форму оценочного листа необходимо вносить изменения: убирать критерии, потерявшие актуальность, вносить новые, изменять оценку критериев в баллах.</w:t>
      </w:r>
    </w:p>
    <w:p w:rsidR="00A93CB9" w:rsidRPr="00ED7DB8" w:rsidRDefault="00FC4870" w:rsidP="00A93CB9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         </w:t>
      </w:r>
      <w:r w:rsidR="00A93CB9" w:rsidRPr="00ED7DB8">
        <w:rPr>
          <w:rFonts w:ascii="Times New Roman" w:hAnsi="Times New Roman"/>
          <w:sz w:val="24"/>
          <w:szCs w:val="24"/>
          <w:lang w:bidi="ru-RU"/>
        </w:rPr>
        <w:t>1.5.2.Коэффициент посещаемости (</w:t>
      </w:r>
      <w:proofErr w:type="spellStart"/>
      <w:r w:rsidR="00A93CB9" w:rsidRPr="00ED7DB8">
        <w:rPr>
          <w:rFonts w:ascii="Times New Roman" w:hAnsi="Times New Roman"/>
          <w:sz w:val="24"/>
          <w:szCs w:val="24"/>
          <w:lang w:bidi="ru-RU"/>
        </w:rPr>
        <w:t>Кп</w:t>
      </w:r>
      <w:proofErr w:type="spellEnd"/>
      <w:proofErr w:type="gramStart"/>
      <w:r w:rsidR="00A93CB9" w:rsidRPr="00ED7DB8">
        <w:rPr>
          <w:rFonts w:ascii="Times New Roman" w:hAnsi="Times New Roman"/>
          <w:sz w:val="24"/>
          <w:szCs w:val="24"/>
          <w:lang w:bidi="ru-RU"/>
        </w:rPr>
        <w:t xml:space="preserve"> )</w:t>
      </w:r>
      <w:proofErr w:type="gramEnd"/>
    </w:p>
    <w:p w:rsidR="00A93CB9" w:rsidRPr="00ED7DB8" w:rsidRDefault="00A93CB9" w:rsidP="00A93CB9">
      <w:pPr>
        <w:widowControl w:val="0"/>
        <w:autoSpaceDE w:val="0"/>
        <w:autoSpaceDN w:val="0"/>
        <w:spacing w:before="31" w:after="0" w:line="280" w:lineRule="auto"/>
        <w:ind w:firstLine="534"/>
        <w:jc w:val="both"/>
        <w:rPr>
          <w:rFonts w:ascii="Times New Roman" w:hAnsi="Times New Roman"/>
          <w:sz w:val="24"/>
          <w:szCs w:val="24"/>
          <w:lang w:bidi="ru-RU"/>
        </w:rPr>
      </w:pPr>
      <w:r w:rsidRPr="00ED7DB8">
        <w:rPr>
          <w:rFonts w:ascii="Times New Roman" w:hAnsi="Times New Roman"/>
          <w:sz w:val="24"/>
          <w:szCs w:val="24"/>
          <w:lang w:bidi="ru-RU"/>
        </w:rPr>
        <w:t>Оценка результативности фактической численности (посещаемости) осуществляется 1 раз в месяц.</w:t>
      </w:r>
    </w:p>
    <w:p w:rsidR="00A93CB9" w:rsidRPr="00ED7DB8" w:rsidRDefault="00A93CB9" w:rsidP="00FC4870">
      <w:pPr>
        <w:pStyle w:val="a5"/>
        <w:widowControl w:val="0"/>
        <w:numPr>
          <w:ilvl w:val="1"/>
          <w:numId w:val="8"/>
        </w:numPr>
        <w:tabs>
          <w:tab w:val="left" w:pos="993"/>
          <w:tab w:val="left" w:pos="3480"/>
          <w:tab w:val="left" w:pos="9926"/>
        </w:tabs>
        <w:autoSpaceDE w:val="0"/>
        <w:autoSpaceDN w:val="0"/>
        <w:ind w:left="0" w:firstLine="567"/>
        <w:jc w:val="both"/>
        <w:rPr>
          <w:lang w:bidi="ru-RU"/>
        </w:rPr>
      </w:pPr>
      <w:r w:rsidRPr="00ED7DB8">
        <w:rPr>
          <w:lang w:bidi="ru-RU"/>
        </w:rPr>
        <w:t>Количество и  наименование  коэффициентов,  а  также  их  размеры</w:t>
      </w:r>
      <w:r w:rsidR="00FC4870">
        <w:rPr>
          <w:lang w:bidi="ru-RU"/>
        </w:rPr>
        <w:t xml:space="preserve">  </w:t>
      </w:r>
      <w:r w:rsidRPr="00ED7DB8">
        <w:rPr>
          <w:spacing w:val="-3"/>
          <w:lang w:bidi="ru-RU"/>
        </w:rPr>
        <w:t xml:space="preserve">являются </w:t>
      </w:r>
      <w:r w:rsidRPr="00ED7DB8">
        <w:rPr>
          <w:lang w:bidi="ru-RU"/>
        </w:rPr>
        <w:t>обязательными для определения размеравыплаты.</w:t>
      </w:r>
    </w:p>
    <w:p w:rsidR="00A93CB9" w:rsidRPr="00ED7DB8" w:rsidRDefault="00A93CB9" w:rsidP="00A93CB9">
      <w:pPr>
        <w:widowControl w:val="0"/>
        <w:autoSpaceDE w:val="0"/>
        <w:autoSpaceDN w:val="0"/>
        <w:spacing w:before="78" w:after="0"/>
        <w:ind w:right="-1" w:firstLine="567"/>
        <w:jc w:val="both"/>
        <w:rPr>
          <w:rFonts w:ascii="Times New Roman" w:hAnsi="Times New Roman"/>
          <w:sz w:val="24"/>
          <w:szCs w:val="24"/>
          <w:lang w:bidi="ru-RU"/>
        </w:rPr>
      </w:pPr>
      <w:r w:rsidRPr="00ED7DB8">
        <w:rPr>
          <w:rFonts w:ascii="Times New Roman" w:hAnsi="Times New Roman"/>
          <w:sz w:val="24"/>
          <w:szCs w:val="24"/>
          <w:lang w:bidi="ru-RU"/>
        </w:rPr>
        <w:t>Коэффициенты являются основой для разработки критериев дифференцированной оценки деятельности педагогов, утверждаемых локальными актами учреждения и согласованного с профсоюзной организацией.</w:t>
      </w:r>
    </w:p>
    <w:p w:rsidR="00A93CB9" w:rsidRPr="00ED7DB8" w:rsidRDefault="00A93CB9" w:rsidP="00A93CB9">
      <w:pPr>
        <w:widowControl w:val="0"/>
        <w:autoSpaceDE w:val="0"/>
        <w:autoSpaceDN w:val="0"/>
        <w:spacing w:after="0" w:line="278" w:lineRule="auto"/>
        <w:ind w:right="-1" w:firstLine="567"/>
        <w:jc w:val="both"/>
        <w:rPr>
          <w:rFonts w:ascii="Times New Roman" w:hAnsi="Times New Roman"/>
          <w:sz w:val="24"/>
          <w:szCs w:val="24"/>
          <w:lang w:bidi="ru-RU"/>
        </w:rPr>
      </w:pPr>
      <w:r w:rsidRPr="00ED7DB8">
        <w:rPr>
          <w:rFonts w:ascii="Times New Roman" w:hAnsi="Times New Roman"/>
          <w:sz w:val="24"/>
          <w:szCs w:val="24"/>
          <w:lang w:bidi="ru-RU"/>
        </w:rPr>
        <w:t>Определение размера выплаты воспитателям и иным педагогическим работникам на основании утвержденных критериев дифференцированной оценки деятельности педагогов осуществляется по итогам каждого месяца (с 1 по 28 (31) число текущего месяца).</w:t>
      </w:r>
    </w:p>
    <w:p w:rsidR="00A93CB9" w:rsidRPr="00ED7DB8" w:rsidRDefault="00A93CB9" w:rsidP="00A93CB9">
      <w:pPr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  <w:lang w:bidi="ru-RU"/>
        </w:rPr>
      </w:pPr>
      <w:r w:rsidRPr="00ED7DB8">
        <w:rPr>
          <w:rFonts w:ascii="Times New Roman" w:hAnsi="Times New Roman"/>
          <w:sz w:val="24"/>
          <w:szCs w:val="24"/>
          <w:lang w:bidi="ru-RU"/>
        </w:rPr>
        <w:t xml:space="preserve">Определение размера выплат производится по согласованию с комиссией </w:t>
      </w:r>
      <w:r w:rsidRPr="00ED7DB8">
        <w:rPr>
          <w:rFonts w:ascii="Times New Roman" w:hAnsi="Times New Roman"/>
          <w:sz w:val="24"/>
          <w:szCs w:val="24"/>
          <w:lang w:bidi="ru-RU"/>
        </w:rPr>
        <w:lastRenderedPageBreak/>
        <w:t>Учреждения, на основании представления заведующим и с учетом мнения профсоюзной организации.</w:t>
      </w:r>
    </w:p>
    <w:p w:rsidR="00A93CB9" w:rsidRPr="00ED7DB8" w:rsidRDefault="00A93CB9" w:rsidP="00A93CB9">
      <w:pPr>
        <w:widowControl w:val="0"/>
        <w:autoSpaceDE w:val="0"/>
        <w:autoSpaceDN w:val="0"/>
        <w:spacing w:after="0"/>
        <w:ind w:right="-1" w:firstLine="567"/>
        <w:jc w:val="both"/>
        <w:rPr>
          <w:rFonts w:ascii="Times New Roman" w:hAnsi="Times New Roman"/>
          <w:sz w:val="24"/>
          <w:szCs w:val="24"/>
          <w:lang w:bidi="ru-RU"/>
        </w:rPr>
      </w:pPr>
      <w:r w:rsidRPr="00ED7DB8">
        <w:rPr>
          <w:rFonts w:ascii="Times New Roman" w:hAnsi="Times New Roman"/>
          <w:sz w:val="24"/>
          <w:szCs w:val="24"/>
          <w:lang w:bidi="ru-RU"/>
        </w:rPr>
        <w:t>Заведующий Учреждения предоставляет экспертной группе аналитическую информацию (оценочный лист) о результатах деятельности педагогов. Оценочный лист с соответствующими показателями подписывается заведующим Учреждения, представляется педагогу для ознакомления под подпись.</w:t>
      </w:r>
    </w:p>
    <w:p w:rsidR="00A93CB9" w:rsidRPr="00ED7DB8" w:rsidRDefault="00A93CB9" w:rsidP="00A93CB9">
      <w:pPr>
        <w:widowControl w:val="0"/>
        <w:autoSpaceDE w:val="0"/>
        <w:autoSpaceDN w:val="0"/>
        <w:spacing w:after="0"/>
        <w:ind w:right="-1" w:firstLine="567"/>
        <w:jc w:val="both"/>
        <w:rPr>
          <w:rFonts w:ascii="Times New Roman" w:hAnsi="Times New Roman"/>
          <w:sz w:val="24"/>
          <w:szCs w:val="24"/>
          <w:lang w:bidi="ru-RU"/>
        </w:rPr>
      </w:pPr>
      <w:r w:rsidRPr="00ED7DB8">
        <w:rPr>
          <w:rFonts w:ascii="Times New Roman" w:hAnsi="Times New Roman"/>
          <w:sz w:val="24"/>
          <w:szCs w:val="24"/>
          <w:lang w:bidi="ru-RU"/>
        </w:rPr>
        <w:t>Комиссия принимает решение о размере выплаты большинством голосов на открытом голосовании при условии присутствия на заседании комиссии не менее половины его членов.</w:t>
      </w:r>
    </w:p>
    <w:p w:rsidR="00A93CB9" w:rsidRPr="00ED7DB8" w:rsidRDefault="00A93CB9" w:rsidP="00A93CB9">
      <w:pPr>
        <w:widowControl w:val="0"/>
        <w:autoSpaceDE w:val="0"/>
        <w:autoSpaceDN w:val="0"/>
        <w:spacing w:after="0" w:line="275" w:lineRule="exact"/>
        <w:ind w:left="567" w:right="-1"/>
        <w:jc w:val="both"/>
        <w:rPr>
          <w:rFonts w:ascii="Times New Roman" w:hAnsi="Times New Roman"/>
          <w:sz w:val="24"/>
          <w:szCs w:val="24"/>
          <w:lang w:bidi="ru-RU"/>
        </w:rPr>
      </w:pPr>
      <w:r w:rsidRPr="00ED7DB8">
        <w:rPr>
          <w:rFonts w:ascii="Times New Roman" w:hAnsi="Times New Roman"/>
          <w:sz w:val="24"/>
          <w:szCs w:val="24"/>
          <w:lang w:bidi="ru-RU"/>
        </w:rPr>
        <w:t>На основании решения комиссии заведующий издает приказ.</w:t>
      </w:r>
    </w:p>
    <w:p w:rsidR="00A93CB9" w:rsidRPr="00A5106C" w:rsidRDefault="00A93CB9" w:rsidP="00A93CB9">
      <w:pPr>
        <w:widowControl w:val="0"/>
        <w:autoSpaceDE w:val="0"/>
        <w:autoSpaceDN w:val="0"/>
        <w:spacing w:before="6" w:after="0" w:line="240" w:lineRule="auto"/>
        <w:rPr>
          <w:rFonts w:ascii="Times New Roman" w:hAnsi="Times New Roman"/>
          <w:sz w:val="25"/>
          <w:szCs w:val="24"/>
          <w:lang w:bidi="ru-RU"/>
        </w:rPr>
      </w:pPr>
    </w:p>
    <w:p w:rsidR="00A93CB9" w:rsidRPr="00D863EE" w:rsidRDefault="00A93CB9" w:rsidP="00A93CB9">
      <w:pPr>
        <w:pStyle w:val="a5"/>
        <w:widowControl w:val="0"/>
        <w:numPr>
          <w:ilvl w:val="0"/>
          <w:numId w:val="8"/>
        </w:numPr>
        <w:tabs>
          <w:tab w:val="left" w:pos="2172"/>
        </w:tabs>
        <w:autoSpaceDE w:val="0"/>
        <w:autoSpaceDN w:val="0"/>
        <w:spacing w:before="1"/>
        <w:jc w:val="center"/>
        <w:rPr>
          <w:b/>
          <w:lang w:bidi="ru-RU"/>
        </w:rPr>
      </w:pPr>
      <w:r w:rsidRPr="00D863EE">
        <w:rPr>
          <w:b/>
          <w:lang w:bidi="ru-RU"/>
        </w:rPr>
        <w:t>КОЭФФИЦИЕНТЫ И ВЫПЛАТЫ СТИМУЛИРУЮЩИХНАДБАВОК</w:t>
      </w:r>
    </w:p>
    <w:p w:rsidR="00A93CB9" w:rsidRPr="00A5106C" w:rsidRDefault="00A93CB9" w:rsidP="00A93CB9">
      <w:pPr>
        <w:widowControl w:val="0"/>
        <w:numPr>
          <w:ilvl w:val="1"/>
          <w:numId w:val="5"/>
        </w:numPr>
        <w:tabs>
          <w:tab w:val="left" w:pos="567"/>
          <w:tab w:val="left" w:pos="1134"/>
        </w:tabs>
        <w:autoSpaceDE w:val="0"/>
        <w:autoSpaceDN w:val="0"/>
        <w:spacing w:before="179" w:after="0" w:line="275" w:lineRule="exact"/>
        <w:ind w:left="567" w:right="-142" w:firstLine="0"/>
        <w:jc w:val="left"/>
        <w:rPr>
          <w:rFonts w:ascii="Times New Roman" w:hAnsi="Times New Roman"/>
          <w:sz w:val="24"/>
          <w:lang w:bidi="ru-RU"/>
        </w:rPr>
      </w:pPr>
      <w:r w:rsidRPr="00A5106C">
        <w:rPr>
          <w:rFonts w:ascii="Times New Roman" w:hAnsi="Times New Roman"/>
          <w:sz w:val="24"/>
          <w:lang w:bidi="ru-RU"/>
        </w:rPr>
        <w:t>Коэффициент профессионального роста педагога (</w:t>
      </w:r>
      <w:proofErr w:type="spellStart"/>
      <w:r w:rsidRPr="00A5106C">
        <w:rPr>
          <w:rFonts w:ascii="Times New Roman" w:hAnsi="Times New Roman"/>
          <w:sz w:val="24"/>
          <w:lang w:bidi="ru-RU"/>
        </w:rPr>
        <w:t>Кпр</w:t>
      </w:r>
      <w:proofErr w:type="spellEnd"/>
      <w:r w:rsidRPr="00A5106C">
        <w:rPr>
          <w:rFonts w:ascii="Times New Roman" w:hAnsi="Times New Roman"/>
          <w:sz w:val="24"/>
          <w:lang w:bidi="ru-RU"/>
        </w:rPr>
        <w:t xml:space="preserve">), </w:t>
      </w:r>
      <w:r w:rsidRPr="00A5106C">
        <w:rPr>
          <w:rFonts w:ascii="Times New Roman" w:hAnsi="Times New Roman"/>
          <w:spacing w:val="4"/>
          <w:sz w:val="24"/>
          <w:lang w:bidi="ru-RU"/>
        </w:rPr>
        <w:t>1</w:t>
      </w:r>
      <w:r w:rsidRPr="00A5106C">
        <w:rPr>
          <w:rFonts w:ascii="Times New Roman" w:hAnsi="Times New Roman"/>
          <w:spacing w:val="4"/>
          <w:sz w:val="24"/>
          <w:u w:val="single"/>
          <w:lang w:bidi="ru-RU"/>
        </w:rPr>
        <w:t>&lt;</w:t>
      </w:r>
      <w:proofErr w:type="spellStart"/>
      <w:r w:rsidRPr="00A5106C">
        <w:rPr>
          <w:rFonts w:ascii="Times New Roman" w:hAnsi="Times New Roman"/>
          <w:sz w:val="24"/>
          <w:lang w:bidi="ru-RU"/>
        </w:rPr>
        <w:t>Кпр</w:t>
      </w:r>
      <w:proofErr w:type="spellEnd"/>
      <w:r w:rsidRPr="00A5106C">
        <w:rPr>
          <w:rFonts w:ascii="Times New Roman" w:hAnsi="Times New Roman"/>
          <w:sz w:val="24"/>
          <w:u w:val="single"/>
          <w:lang w:bidi="ru-RU"/>
        </w:rPr>
        <w:t>&lt;</w:t>
      </w:r>
      <w:r>
        <w:rPr>
          <w:rFonts w:ascii="Times New Roman" w:hAnsi="Times New Roman"/>
          <w:sz w:val="24"/>
          <w:lang w:bidi="ru-RU"/>
        </w:rPr>
        <w:t xml:space="preserve"> 1,2  </w:t>
      </w:r>
      <w:r w:rsidRPr="00A5106C">
        <w:rPr>
          <w:rFonts w:ascii="Times New Roman" w:hAnsi="Times New Roman"/>
          <w:sz w:val="24"/>
          <w:lang w:bidi="ru-RU"/>
        </w:rPr>
        <w:t>(1,20баллов).</w:t>
      </w:r>
    </w:p>
    <w:p w:rsidR="00A93CB9" w:rsidRDefault="00A93CB9" w:rsidP="00A93CB9">
      <w:pPr>
        <w:widowControl w:val="0"/>
        <w:tabs>
          <w:tab w:val="left" w:pos="2199"/>
          <w:tab w:val="left" w:pos="3868"/>
          <w:tab w:val="left" w:pos="4952"/>
          <w:tab w:val="left" w:pos="6712"/>
          <w:tab w:val="left" w:pos="9010"/>
          <w:tab w:val="left" w:pos="9845"/>
        </w:tabs>
        <w:autoSpaceDE w:val="0"/>
        <w:autoSpaceDN w:val="0"/>
        <w:spacing w:after="2" w:line="242" w:lineRule="auto"/>
        <w:ind w:right="708" w:firstLine="567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Для установления размера коэффициента</w:t>
      </w:r>
      <w:r>
        <w:rPr>
          <w:rFonts w:ascii="Times New Roman" w:hAnsi="Times New Roman"/>
          <w:sz w:val="24"/>
          <w:szCs w:val="24"/>
          <w:lang w:bidi="ru-RU"/>
        </w:rPr>
        <w:tab/>
        <w:t xml:space="preserve">профессионального </w:t>
      </w:r>
      <w:r w:rsidRPr="00A5106C">
        <w:rPr>
          <w:rFonts w:ascii="Times New Roman" w:hAnsi="Times New Roman"/>
          <w:sz w:val="24"/>
          <w:szCs w:val="24"/>
          <w:lang w:bidi="ru-RU"/>
        </w:rPr>
        <w:t>роста</w:t>
      </w:r>
      <w:r w:rsidRPr="00A5106C">
        <w:rPr>
          <w:rFonts w:ascii="Times New Roman" w:hAnsi="Times New Roman"/>
          <w:spacing w:val="-3"/>
          <w:sz w:val="24"/>
          <w:szCs w:val="24"/>
          <w:lang w:bidi="ru-RU"/>
        </w:rPr>
        <w:t>педагога</w:t>
      </w:r>
      <w:r w:rsidRPr="00A5106C">
        <w:rPr>
          <w:rFonts w:ascii="Times New Roman" w:hAnsi="Times New Roman"/>
          <w:sz w:val="24"/>
          <w:szCs w:val="24"/>
          <w:lang w:bidi="ru-RU"/>
        </w:rPr>
        <w:t>учитываются следующиефакторы:</w:t>
      </w:r>
    </w:p>
    <w:p w:rsidR="0098266D" w:rsidRPr="00A5106C" w:rsidRDefault="0098266D" w:rsidP="00A93CB9">
      <w:pPr>
        <w:widowControl w:val="0"/>
        <w:tabs>
          <w:tab w:val="left" w:pos="2199"/>
          <w:tab w:val="left" w:pos="3868"/>
          <w:tab w:val="left" w:pos="4952"/>
          <w:tab w:val="left" w:pos="6712"/>
          <w:tab w:val="left" w:pos="9010"/>
          <w:tab w:val="left" w:pos="9845"/>
        </w:tabs>
        <w:autoSpaceDE w:val="0"/>
        <w:autoSpaceDN w:val="0"/>
        <w:spacing w:after="2" w:line="242" w:lineRule="auto"/>
        <w:ind w:right="708" w:firstLine="567"/>
        <w:rPr>
          <w:rFonts w:ascii="Times New Roman" w:hAnsi="Times New Roman"/>
          <w:sz w:val="24"/>
          <w:szCs w:val="24"/>
          <w:lang w:bidi="ru-RU"/>
        </w:rPr>
      </w:pPr>
    </w:p>
    <w:tbl>
      <w:tblPr>
        <w:tblStyle w:val="TableNormal3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80"/>
        <w:gridCol w:w="1559"/>
      </w:tblGrid>
      <w:tr w:rsidR="00A93CB9" w:rsidRPr="00A5106C" w:rsidTr="00855CB7">
        <w:trPr>
          <w:trHeight w:val="1103"/>
        </w:trPr>
        <w:tc>
          <w:tcPr>
            <w:tcW w:w="8080" w:type="dxa"/>
          </w:tcPr>
          <w:p w:rsidR="00A93CB9" w:rsidRPr="00A5106C" w:rsidRDefault="00A93CB9" w:rsidP="00855CB7">
            <w:pPr>
              <w:spacing w:line="268" w:lineRule="exact"/>
              <w:ind w:left="139"/>
              <w:rPr>
                <w:rFonts w:ascii="Times New Roman" w:hAnsi="Times New Roman"/>
                <w:sz w:val="24"/>
                <w:lang w:val="ru-RU" w:bidi="ru-RU"/>
              </w:rPr>
            </w:pPr>
            <w:r w:rsidRPr="00A5106C">
              <w:rPr>
                <w:rFonts w:ascii="Times New Roman" w:hAnsi="Times New Roman"/>
                <w:sz w:val="24"/>
                <w:lang w:val="ru-RU" w:bidi="ru-RU"/>
              </w:rPr>
              <w:t>-</w:t>
            </w:r>
            <w:r w:rsidRPr="00A5106C">
              <w:rPr>
                <w:rFonts w:ascii="Times New Roman" w:hAnsi="Times New Roman"/>
                <w:sz w:val="24"/>
                <w:lang w:bidi="ru-RU"/>
              </w:rPr>
              <w:t>C</w:t>
            </w:r>
            <w:proofErr w:type="spellStart"/>
            <w:r w:rsidRPr="00A5106C">
              <w:rPr>
                <w:rFonts w:ascii="Times New Roman" w:hAnsi="Times New Roman"/>
                <w:sz w:val="24"/>
                <w:lang w:val="ru-RU" w:bidi="ru-RU"/>
              </w:rPr>
              <w:t>таж</w:t>
            </w:r>
            <w:proofErr w:type="spellEnd"/>
            <w:r w:rsidRPr="00A5106C">
              <w:rPr>
                <w:rFonts w:ascii="Times New Roman" w:hAnsi="Times New Roman"/>
                <w:sz w:val="24"/>
                <w:lang w:val="ru-RU" w:bidi="ru-RU"/>
              </w:rPr>
              <w:t xml:space="preserve"> работы в данной должности более 10 лет;</w:t>
            </w:r>
          </w:p>
          <w:p w:rsidR="00A93CB9" w:rsidRPr="00A5106C" w:rsidRDefault="00A93CB9" w:rsidP="00855CB7">
            <w:pPr>
              <w:spacing w:before="2" w:line="275" w:lineRule="exact"/>
              <w:ind w:left="139"/>
              <w:rPr>
                <w:rFonts w:ascii="Times New Roman" w:hAnsi="Times New Roman"/>
                <w:sz w:val="24"/>
                <w:lang w:val="ru-RU" w:bidi="ru-RU"/>
              </w:rPr>
            </w:pPr>
            <w:r w:rsidRPr="00A5106C">
              <w:rPr>
                <w:rFonts w:ascii="Times New Roman" w:hAnsi="Times New Roman"/>
                <w:sz w:val="24"/>
                <w:lang w:val="ru-RU" w:bidi="ru-RU"/>
              </w:rPr>
              <w:t>-квалификационная категория;</w:t>
            </w:r>
          </w:p>
          <w:p w:rsidR="00A93CB9" w:rsidRPr="00A5106C" w:rsidRDefault="00A93CB9" w:rsidP="00855CB7">
            <w:pPr>
              <w:spacing w:line="275" w:lineRule="exact"/>
              <w:ind w:left="139"/>
              <w:rPr>
                <w:rFonts w:ascii="Times New Roman" w:hAnsi="Times New Roman"/>
                <w:sz w:val="24"/>
                <w:lang w:val="ru-RU" w:bidi="ru-RU"/>
              </w:rPr>
            </w:pPr>
            <w:r w:rsidRPr="00A5106C">
              <w:rPr>
                <w:rFonts w:ascii="Times New Roman" w:hAnsi="Times New Roman"/>
                <w:sz w:val="24"/>
                <w:lang w:val="ru-RU" w:bidi="ru-RU"/>
              </w:rPr>
              <w:t>-высшее образование</w:t>
            </w:r>
          </w:p>
          <w:p w:rsidR="00A93CB9" w:rsidRPr="00A5106C" w:rsidRDefault="00A93CB9" w:rsidP="00855CB7">
            <w:pPr>
              <w:spacing w:before="3" w:line="261" w:lineRule="exact"/>
              <w:ind w:left="139"/>
              <w:rPr>
                <w:rFonts w:ascii="Times New Roman" w:hAnsi="Times New Roman"/>
                <w:sz w:val="24"/>
                <w:lang w:val="ru-RU" w:bidi="ru-RU"/>
              </w:rPr>
            </w:pPr>
            <w:r w:rsidRPr="00A5106C">
              <w:rPr>
                <w:rFonts w:ascii="Times New Roman" w:hAnsi="Times New Roman"/>
                <w:sz w:val="24"/>
                <w:lang w:val="ru-RU" w:bidi="ru-RU"/>
              </w:rPr>
              <w:t>-почётные звания, награды</w:t>
            </w:r>
          </w:p>
        </w:tc>
        <w:tc>
          <w:tcPr>
            <w:tcW w:w="1559" w:type="dxa"/>
          </w:tcPr>
          <w:p w:rsidR="00A93CB9" w:rsidRPr="00A5106C" w:rsidRDefault="00A93CB9" w:rsidP="00855CB7">
            <w:pPr>
              <w:spacing w:before="5"/>
              <w:jc w:val="center"/>
              <w:rPr>
                <w:rFonts w:ascii="Times New Roman" w:hAnsi="Times New Roman"/>
                <w:sz w:val="23"/>
                <w:lang w:val="ru-RU" w:bidi="ru-RU"/>
              </w:rPr>
            </w:pPr>
          </w:p>
          <w:p w:rsidR="00A93CB9" w:rsidRPr="00D863EE" w:rsidRDefault="00A93CB9" w:rsidP="00855CB7">
            <w:pPr>
              <w:jc w:val="center"/>
              <w:rPr>
                <w:rFonts w:ascii="Times New Roman" w:hAnsi="Times New Roman"/>
                <w:sz w:val="24"/>
                <w:lang w:val="ru-RU" w:bidi="ru-RU"/>
              </w:rPr>
            </w:pPr>
            <w:r>
              <w:rPr>
                <w:rFonts w:ascii="Times New Roman" w:hAnsi="Times New Roman"/>
                <w:sz w:val="24"/>
                <w:lang w:bidi="ru-RU"/>
              </w:rPr>
              <w:t xml:space="preserve">0,05 </w:t>
            </w:r>
            <w:proofErr w:type="spellStart"/>
            <w:r>
              <w:rPr>
                <w:rFonts w:ascii="Times New Roman" w:hAnsi="Times New Roman"/>
                <w:sz w:val="24"/>
                <w:lang w:bidi="ru-RU"/>
              </w:rPr>
              <w:t>балл</w:t>
            </w:r>
            <w:proofErr w:type="spellEnd"/>
            <w:r>
              <w:rPr>
                <w:rFonts w:ascii="Times New Roman" w:hAnsi="Times New Roman"/>
                <w:sz w:val="24"/>
                <w:lang w:val="ru-RU" w:bidi="ru-RU"/>
              </w:rPr>
              <w:t>а</w:t>
            </w:r>
          </w:p>
        </w:tc>
      </w:tr>
      <w:tr w:rsidR="00A93CB9" w:rsidRPr="00A5106C" w:rsidTr="00855CB7">
        <w:trPr>
          <w:trHeight w:val="1909"/>
        </w:trPr>
        <w:tc>
          <w:tcPr>
            <w:tcW w:w="8080" w:type="dxa"/>
          </w:tcPr>
          <w:p w:rsidR="00A93CB9" w:rsidRPr="00A5106C" w:rsidRDefault="00A93CB9" w:rsidP="00A93CB9">
            <w:pPr>
              <w:numPr>
                <w:ilvl w:val="0"/>
                <w:numId w:val="4"/>
              </w:numPr>
              <w:tabs>
                <w:tab w:val="left" w:pos="283"/>
              </w:tabs>
              <w:spacing w:line="268" w:lineRule="exact"/>
              <w:ind w:left="283"/>
              <w:rPr>
                <w:rFonts w:ascii="Times New Roman" w:hAnsi="Times New Roman"/>
                <w:sz w:val="24"/>
                <w:lang w:bidi="ru-RU"/>
              </w:rPr>
            </w:pPr>
            <w:proofErr w:type="spellStart"/>
            <w:r w:rsidRPr="00A5106C">
              <w:rPr>
                <w:rFonts w:ascii="Times New Roman" w:hAnsi="Times New Roman"/>
                <w:sz w:val="24"/>
                <w:lang w:bidi="ru-RU"/>
              </w:rPr>
              <w:t>работа</w:t>
            </w:r>
            <w:proofErr w:type="spellEnd"/>
            <w:r w:rsidRPr="00A5106C">
              <w:rPr>
                <w:rFonts w:ascii="Times New Roman" w:hAnsi="Times New Roman"/>
                <w:sz w:val="24"/>
                <w:lang w:bidi="ru-RU"/>
              </w:rPr>
              <w:t xml:space="preserve"> в </w:t>
            </w:r>
            <w:proofErr w:type="spellStart"/>
            <w:r w:rsidRPr="00A5106C">
              <w:rPr>
                <w:rFonts w:ascii="Times New Roman" w:hAnsi="Times New Roman"/>
                <w:sz w:val="24"/>
                <w:lang w:bidi="ru-RU"/>
              </w:rPr>
              <w:t>инновационном</w:t>
            </w:r>
            <w:proofErr w:type="spellEnd"/>
            <w:r w:rsidR="00FC4870">
              <w:rPr>
                <w:rFonts w:ascii="Times New Roman" w:hAnsi="Times New Roman"/>
                <w:sz w:val="24"/>
                <w:lang w:val="ru-RU" w:bidi="ru-RU"/>
              </w:rPr>
              <w:t xml:space="preserve">  </w:t>
            </w:r>
            <w:proofErr w:type="spellStart"/>
            <w:r w:rsidRPr="00A5106C">
              <w:rPr>
                <w:rFonts w:ascii="Times New Roman" w:hAnsi="Times New Roman"/>
                <w:sz w:val="24"/>
                <w:lang w:bidi="ru-RU"/>
              </w:rPr>
              <w:t>режиме</w:t>
            </w:r>
            <w:proofErr w:type="spellEnd"/>
            <w:r w:rsidRPr="00A5106C">
              <w:rPr>
                <w:rFonts w:ascii="Times New Roman" w:hAnsi="Times New Roman"/>
                <w:sz w:val="24"/>
                <w:lang w:bidi="ru-RU"/>
              </w:rPr>
              <w:t>;</w:t>
            </w:r>
          </w:p>
          <w:p w:rsidR="00A93CB9" w:rsidRPr="00A5106C" w:rsidRDefault="00A93CB9" w:rsidP="00A93CB9">
            <w:pPr>
              <w:numPr>
                <w:ilvl w:val="0"/>
                <w:numId w:val="4"/>
              </w:numPr>
              <w:tabs>
                <w:tab w:val="left" w:pos="279"/>
                <w:tab w:val="left" w:pos="8222"/>
              </w:tabs>
              <w:spacing w:before="2"/>
              <w:ind w:firstLine="0"/>
              <w:rPr>
                <w:rFonts w:ascii="Times New Roman" w:hAnsi="Times New Roman"/>
                <w:sz w:val="24"/>
                <w:lang w:val="ru-RU" w:bidi="ru-RU"/>
              </w:rPr>
            </w:pPr>
            <w:r w:rsidRPr="00A5106C">
              <w:rPr>
                <w:rFonts w:ascii="Times New Roman" w:hAnsi="Times New Roman"/>
                <w:sz w:val="24"/>
                <w:lang w:val="ru-RU" w:bidi="ru-RU"/>
              </w:rPr>
              <w:t>обобщение педагогом опыта работы и представление его на различных уровнях (внутри ДОУ, муниципальном, краевом, всероссийском);</w:t>
            </w:r>
          </w:p>
          <w:p w:rsidR="00A93CB9" w:rsidRPr="00A5106C" w:rsidRDefault="00A93CB9" w:rsidP="00A93CB9">
            <w:pPr>
              <w:numPr>
                <w:ilvl w:val="0"/>
                <w:numId w:val="4"/>
              </w:numPr>
              <w:tabs>
                <w:tab w:val="left" w:pos="283"/>
              </w:tabs>
              <w:spacing w:line="242" w:lineRule="auto"/>
              <w:ind w:right="666" w:firstLine="0"/>
              <w:rPr>
                <w:rFonts w:ascii="Times New Roman" w:hAnsi="Times New Roman"/>
                <w:sz w:val="24"/>
                <w:lang w:val="ru-RU" w:bidi="ru-RU"/>
              </w:rPr>
            </w:pPr>
            <w:r w:rsidRPr="00A5106C">
              <w:rPr>
                <w:rFonts w:ascii="Times New Roman" w:hAnsi="Times New Roman"/>
                <w:sz w:val="24"/>
                <w:lang w:val="ru-RU" w:bidi="ru-RU"/>
              </w:rPr>
              <w:t>участие в педагогических советах, методических</w:t>
            </w:r>
            <w:r w:rsidR="00FC4870">
              <w:rPr>
                <w:rFonts w:ascii="Times New Roman" w:hAnsi="Times New Roman"/>
                <w:sz w:val="24"/>
                <w:lang w:val="ru-RU" w:bidi="ru-RU"/>
              </w:rPr>
              <w:t xml:space="preserve">  </w:t>
            </w:r>
            <w:r w:rsidRPr="00A5106C">
              <w:rPr>
                <w:rFonts w:ascii="Times New Roman" w:hAnsi="Times New Roman"/>
                <w:sz w:val="24"/>
                <w:lang w:val="ru-RU" w:bidi="ru-RU"/>
              </w:rPr>
              <w:t>объединениях, конференциях,</w:t>
            </w:r>
            <w:r w:rsidR="00FC4870">
              <w:rPr>
                <w:rFonts w:ascii="Times New Roman" w:hAnsi="Times New Roman"/>
                <w:sz w:val="24"/>
                <w:lang w:val="ru-RU" w:bidi="ru-RU"/>
              </w:rPr>
              <w:t xml:space="preserve"> </w:t>
            </w:r>
            <w:r w:rsidRPr="00A5106C">
              <w:rPr>
                <w:rFonts w:ascii="Times New Roman" w:hAnsi="Times New Roman"/>
                <w:sz w:val="24"/>
                <w:lang w:val="ru-RU" w:bidi="ru-RU"/>
              </w:rPr>
              <w:t>семинарах;</w:t>
            </w:r>
          </w:p>
          <w:p w:rsidR="00A93CB9" w:rsidRPr="00A5106C" w:rsidRDefault="00A93CB9" w:rsidP="00A93CB9">
            <w:pPr>
              <w:numPr>
                <w:ilvl w:val="0"/>
                <w:numId w:val="4"/>
              </w:numPr>
              <w:tabs>
                <w:tab w:val="left" w:pos="283"/>
              </w:tabs>
              <w:spacing w:line="271" w:lineRule="exact"/>
              <w:ind w:left="283"/>
              <w:rPr>
                <w:rFonts w:ascii="Times New Roman" w:hAnsi="Times New Roman"/>
                <w:sz w:val="24"/>
                <w:lang w:val="ru-RU" w:bidi="ru-RU"/>
              </w:rPr>
            </w:pPr>
            <w:r w:rsidRPr="00A5106C">
              <w:rPr>
                <w:rFonts w:ascii="Times New Roman" w:hAnsi="Times New Roman"/>
                <w:sz w:val="24"/>
                <w:lang w:val="ru-RU" w:bidi="ru-RU"/>
              </w:rPr>
              <w:t>проведение открытых мероприятий (занятия,мастер-класс),</w:t>
            </w:r>
          </w:p>
          <w:p w:rsidR="00A93CB9" w:rsidRPr="00A5106C" w:rsidRDefault="00A93CB9" w:rsidP="00855CB7">
            <w:pPr>
              <w:spacing w:before="1" w:line="262" w:lineRule="exact"/>
              <w:ind w:left="139"/>
              <w:rPr>
                <w:rFonts w:ascii="Times New Roman" w:hAnsi="Times New Roman"/>
                <w:sz w:val="24"/>
                <w:lang w:val="ru-RU" w:bidi="ru-RU"/>
              </w:rPr>
            </w:pPr>
            <w:r w:rsidRPr="00A5106C">
              <w:rPr>
                <w:rFonts w:ascii="Times New Roman" w:hAnsi="Times New Roman"/>
                <w:sz w:val="24"/>
                <w:lang w:val="ru-RU" w:bidi="ru-RU"/>
              </w:rPr>
              <w:t>-участие в конкурсах педагогического мастерства</w:t>
            </w:r>
          </w:p>
        </w:tc>
        <w:tc>
          <w:tcPr>
            <w:tcW w:w="1559" w:type="dxa"/>
          </w:tcPr>
          <w:p w:rsidR="00A93CB9" w:rsidRDefault="00A93CB9" w:rsidP="00855CB7">
            <w:pPr>
              <w:spacing w:line="268" w:lineRule="exact"/>
              <w:ind w:left="532"/>
              <w:rPr>
                <w:rFonts w:ascii="Times New Roman" w:hAnsi="Times New Roman"/>
                <w:sz w:val="24"/>
                <w:lang w:val="ru-RU" w:bidi="ru-RU"/>
              </w:rPr>
            </w:pPr>
          </w:p>
          <w:p w:rsidR="00A93CB9" w:rsidRDefault="00A93CB9" w:rsidP="00855CB7">
            <w:pPr>
              <w:spacing w:line="268" w:lineRule="exact"/>
              <w:ind w:left="532"/>
              <w:rPr>
                <w:rFonts w:ascii="Times New Roman" w:hAnsi="Times New Roman"/>
                <w:sz w:val="24"/>
                <w:lang w:val="ru-RU" w:bidi="ru-RU"/>
              </w:rPr>
            </w:pPr>
          </w:p>
          <w:p w:rsidR="00A93CB9" w:rsidRDefault="00A93CB9" w:rsidP="00855CB7">
            <w:pPr>
              <w:spacing w:line="268" w:lineRule="exact"/>
              <w:ind w:left="532"/>
              <w:rPr>
                <w:rFonts w:ascii="Times New Roman" w:hAnsi="Times New Roman"/>
                <w:sz w:val="24"/>
                <w:lang w:val="ru-RU" w:bidi="ru-RU"/>
              </w:rPr>
            </w:pPr>
          </w:p>
          <w:p w:rsidR="00A93CB9" w:rsidRPr="00A5106C" w:rsidRDefault="00A93CB9" w:rsidP="00855CB7">
            <w:pPr>
              <w:spacing w:line="268" w:lineRule="exact"/>
              <w:jc w:val="center"/>
              <w:rPr>
                <w:rFonts w:ascii="Times New Roman" w:hAnsi="Times New Roman"/>
                <w:sz w:val="24"/>
                <w:lang w:bidi="ru-RU"/>
              </w:rPr>
            </w:pPr>
            <w:r w:rsidRPr="00A5106C">
              <w:rPr>
                <w:rFonts w:ascii="Times New Roman" w:hAnsi="Times New Roman"/>
                <w:sz w:val="24"/>
                <w:lang w:bidi="ru-RU"/>
              </w:rPr>
              <w:t xml:space="preserve">0,05 </w:t>
            </w:r>
            <w:proofErr w:type="spellStart"/>
            <w:r w:rsidRPr="00A5106C">
              <w:rPr>
                <w:rFonts w:ascii="Times New Roman" w:hAnsi="Times New Roman"/>
                <w:sz w:val="24"/>
                <w:lang w:bidi="ru-RU"/>
              </w:rPr>
              <w:t>балла</w:t>
            </w:r>
            <w:proofErr w:type="spellEnd"/>
          </w:p>
        </w:tc>
      </w:tr>
      <w:tr w:rsidR="00A93CB9" w:rsidRPr="00A5106C" w:rsidTr="00855CB7">
        <w:trPr>
          <w:trHeight w:val="829"/>
        </w:trPr>
        <w:tc>
          <w:tcPr>
            <w:tcW w:w="8080" w:type="dxa"/>
          </w:tcPr>
          <w:p w:rsidR="00A93CB9" w:rsidRPr="00A5106C" w:rsidRDefault="00A93CB9" w:rsidP="00855CB7">
            <w:pPr>
              <w:spacing w:line="268" w:lineRule="exact"/>
              <w:ind w:left="105"/>
              <w:rPr>
                <w:rFonts w:ascii="Times New Roman" w:hAnsi="Times New Roman"/>
                <w:sz w:val="24"/>
                <w:lang w:val="ru-RU" w:bidi="ru-RU"/>
              </w:rPr>
            </w:pPr>
            <w:r w:rsidRPr="00A5106C">
              <w:rPr>
                <w:rFonts w:ascii="Times New Roman" w:hAnsi="Times New Roman"/>
                <w:sz w:val="24"/>
                <w:lang w:val="ru-RU" w:bidi="ru-RU"/>
              </w:rPr>
              <w:t>- подготовка и организация участия воспитанников в конкурсах,</w:t>
            </w:r>
          </w:p>
          <w:p w:rsidR="00A93CB9" w:rsidRPr="00A5106C" w:rsidRDefault="00A93CB9" w:rsidP="00855CB7">
            <w:pPr>
              <w:spacing w:before="7" w:line="274" w:lineRule="exact"/>
              <w:ind w:left="105"/>
              <w:rPr>
                <w:rFonts w:ascii="Times New Roman" w:hAnsi="Times New Roman"/>
                <w:sz w:val="24"/>
                <w:lang w:val="ru-RU" w:bidi="ru-RU"/>
              </w:rPr>
            </w:pPr>
            <w:r w:rsidRPr="00A5106C">
              <w:rPr>
                <w:rFonts w:ascii="Times New Roman" w:hAnsi="Times New Roman"/>
                <w:sz w:val="24"/>
                <w:lang w:val="ru-RU" w:bidi="ru-RU"/>
              </w:rPr>
              <w:t>выставках, фестивалях детского творчества, спортивных мероприятиях</w:t>
            </w:r>
          </w:p>
        </w:tc>
        <w:tc>
          <w:tcPr>
            <w:tcW w:w="1559" w:type="dxa"/>
          </w:tcPr>
          <w:p w:rsidR="00A93CB9" w:rsidRDefault="00A93CB9" w:rsidP="00855CB7">
            <w:pPr>
              <w:spacing w:line="268" w:lineRule="exact"/>
              <w:jc w:val="center"/>
              <w:rPr>
                <w:rFonts w:ascii="Times New Roman" w:hAnsi="Times New Roman"/>
                <w:sz w:val="24"/>
                <w:lang w:val="ru-RU" w:bidi="ru-RU"/>
              </w:rPr>
            </w:pPr>
          </w:p>
          <w:p w:rsidR="00A93CB9" w:rsidRPr="00A5106C" w:rsidRDefault="00A93CB9" w:rsidP="00855CB7">
            <w:pPr>
              <w:spacing w:line="268" w:lineRule="exact"/>
              <w:jc w:val="center"/>
              <w:rPr>
                <w:rFonts w:ascii="Times New Roman" w:hAnsi="Times New Roman"/>
                <w:sz w:val="24"/>
                <w:lang w:bidi="ru-RU"/>
              </w:rPr>
            </w:pPr>
            <w:r w:rsidRPr="00A5106C">
              <w:rPr>
                <w:rFonts w:ascii="Times New Roman" w:hAnsi="Times New Roman"/>
                <w:sz w:val="24"/>
                <w:lang w:bidi="ru-RU"/>
              </w:rPr>
              <w:t xml:space="preserve">0,03 </w:t>
            </w:r>
            <w:proofErr w:type="spellStart"/>
            <w:r w:rsidRPr="00A5106C">
              <w:rPr>
                <w:rFonts w:ascii="Times New Roman" w:hAnsi="Times New Roman"/>
                <w:sz w:val="24"/>
                <w:lang w:bidi="ru-RU"/>
              </w:rPr>
              <w:t>балла</w:t>
            </w:r>
            <w:proofErr w:type="spellEnd"/>
          </w:p>
        </w:tc>
      </w:tr>
      <w:tr w:rsidR="00A93CB9" w:rsidRPr="00A5106C" w:rsidTr="00855CB7">
        <w:trPr>
          <w:trHeight w:val="1104"/>
        </w:trPr>
        <w:tc>
          <w:tcPr>
            <w:tcW w:w="8080" w:type="dxa"/>
          </w:tcPr>
          <w:p w:rsidR="00A93CB9" w:rsidRPr="00A5106C" w:rsidRDefault="00A93CB9" w:rsidP="00855CB7">
            <w:pPr>
              <w:spacing w:line="237" w:lineRule="auto"/>
              <w:ind w:left="105"/>
              <w:rPr>
                <w:rFonts w:ascii="Times New Roman" w:hAnsi="Times New Roman"/>
                <w:sz w:val="24"/>
                <w:lang w:val="ru-RU" w:bidi="ru-RU"/>
              </w:rPr>
            </w:pPr>
            <w:r w:rsidRPr="00A5106C">
              <w:rPr>
                <w:rFonts w:ascii="Times New Roman" w:hAnsi="Times New Roman"/>
                <w:sz w:val="24"/>
                <w:lang w:val="ru-RU" w:bidi="ru-RU"/>
              </w:rPr>
              <w:t>- творческие находки (оформление группы, пополнение ПРС, уличного участка, и т.д.);</w:t>
            </w:r>
          </w:p>
          <w:p w:rsidR="00A93CB9" w:rsidRPr="00A5106C" w:rsidRDefault="00A93CB9" w:rsidP="00855CB7">
            <w:pPr>
              <w:spacing w:line="275" w:lineRule="exact"/>
              <w:ind w:left="-5"/>
              <w:rPr>
                <w:rFonts w:ascii="Times New Roman" w:hAnsi="Times New Roman"/>
                <w:sz w:val="24"/>
                <w:lang w:val="ru-RU" w:bidi="ru-RU"/>
              </w:rPr>
            </w:pPr>
            <w:r w:rsidRPr="00A5106C">
              <w:rPr>
                <w:rFonts w:ascii="Times New Roman" w:hAnsi="Times New Roman"/>
                <w:sz w:val="24"/>
                <w:lang w:val="ru-RU" w:bidi="ru-RU"/>
              </w:rPr>
              <w:t>- организация праздников в ДОУ;</w:t>
            </w:r>
          </w:p>
          <w:p w:rsidR="00A93CB9" w:rsidRPr="00A5106C" w:rsidRDefault="00A93CB9" w:rsidP="00855CB7">
            <w:pPr>
              <w:spacing w:line="265" w:lineRule="exact"/>
              <w:rPr>
                <w:rFonts w:ascii="Times New Roman" w:hAnsi="Times New Roman"/>
                <w:sz w:val="24"/>
                <w:lang w:val="ru-RU" w:bidi="ru-RU"/>
              </w:rPr>
            </w:pPr>
            <w:r w:rsidRPr="00A5106C">
              <w:rPr>
                <w:rFonts w:ascii="Times New Roman" w:hAnsi="Times New Roman"/>
                <w:sz w:val="24"/>
                <w:lang w:val="ru-RU" w:bidi="ru-RU"/>
              </w:rPr>
              <w:t>- организация работы кружков по интересам</w:t>
            </w:r>
          </w:p>
        </w:tc>
        <w:tc>
          <w:tcPr>
            <w:tcW w:w="1559" w:type="dxa"/>
          </w:tcPr>
          <w:p w:rsidR="00A93CB9" w:rsidRDefault="00A93CB9" w:rsidP="00855CB7">
            <w:pPr>
              <w:spacing w:line="268" w:lineRule="exact"/>
              <w:rPr>
                <w:rFonts w:ascii="Times New Roman" w:hAnsi="Times New Roman"/>
                <w:sz w:val="24"/>
                <w:lang w:val="ru-RU" w:bidi="ru-RU"/>
              </w:rPr>
            </w:pPr>
          </w:p>
          <w:p w:rsidR="00A93CB9" w:rsidRPr="00A5106C" w:rsidRDefault="00A93CB9" w:rsidP="00855CB7">
            <w:pPr>
              <w:spacing w:line="268" w:lineRule="exact"/>
              <w:jc w:val="center"/>
              <w:rPr>
                <w:rFonts w:ascii="Times New Roman" w:hAnsi="Times New Roman"/>
                <w:sz w:val="24"/>
                <w:lang w:bidi="ru-RU"/>
              </w:rPr>
            </w:pPr>
            <w:r w:rsidRPr="00A5106C">
              <w:rPr>
                <w:rFonts w:ascii="Times New Roman" w:hAnsi="Times New Roman"/>
                <w:sz w:val="24"/>
                <w:lang w:bidi="ru-RU"/>
              </w:rPr>
              <w:t xml:space="preserve">0,04 </w:t>
            </w:r>
            <w:proofErr w:type="spellStart"/>
            <w:r w:rsidRPr="00A5106C">
              <w:rPr>
                <w:rFonts w:ascii="Times New Roman" w:hAnsi="Times New Roman"/>
                <w:sz w:val="24"/>
                <w:lang w:bidi="ru-RU"/>
              </w:rPr>
              <w:t>балла</w:t>
            </w:r>
            <w:proofErr w:type="spellEnd"/>
          </w:p>
        </w:tc>
      </w:tr>
      <w:tr w:rsidR="00A93CB9" w:rsidRPr="00A5106C" w:rsidTr="00855CB7">
        <w:trPr>
          <w:trHeight w:val="830"/>
        </w:trPr>
        <w:tc>
          <w:tcPr>
            <w:tcW w:w="8080" w:type="dxa"/>
          </w:tcPr>
          <w:p w:rsidR="00A93CB9" w:rsidRPr="00A5106C" w:rsidRDefault="00A93CB9" w:rsidP="00A93CB9">
            <w:pPr>
              <w:numPr>
                <w:ilvl w:val="0"/>
                <w:numId w:val="3"/>
              </w:numPr>
              <w:tabs>
                <w:tab w:val="left" w:pos="279"/>
              </w:tabs>
              <w:spacing w:line="267" w:lineRule="exact"/>
              <w:ind w:left="278"/>
              <w:rPr>
                <w:rFonts w:ascii="Times New Roman" w:hAnsi="Times New Roman"/>
                <w:sz w:val="24"/>
                <w:lang w:val="ru-RU" w:bidi="ru-RU"/>
              </w:rPr>
            </w:pPr>
            <w:r w:rsidRPr="00A5106C">
              <w:rPr>
                <w:rFonts w:ascii="Times New Roman" w:hAnsi="Times New Roman"/>
                <w:sz w:val="24"/>
                <w:lang w:val="ru-RU" w:bidi="ru-RU"/>
              </w:rPr>
              <w:t>отсутствие травм и несчастных случаев с воспитанникамигруппы;</w:t>
            </w:r>
          </w:p>
          <w:p w:rsidR="00A93CB9" w:rsidRPr="00A5106C" w:rsidRDefault="00A93CB9" w:rsidP="00A93CB9">
            <w:pPr>
              <w:numPr>
                <w:ilvl w:val="0"/>
                <w:numId w:val="3"/>
              </w:numPr>
              <w:tabs>
                <w:tab w:val="left" w:pos="279"/>
              </w:tabs>
              <w:spacing w:line="278" w:lineRule="exact"/>
              <w:ind w:firstLine="0"/>
              <w:rPr>
                <w:rFonts w:ascii="Times New Roman" w:hAnsi="Times New Roman"/>
                <w:sz w:val="24"/>
                <w:lang w:val="ru-RU" w:bidi="ru-RU"/>
              </w:rPr>
            </w:pPr>
            <w:r w:rsidRPr="00A5106C">
              <w:rPr>
                <w:rFonts w:ascii="Times New Roman" w:hAnsi="Times New Roman"/>
                <w:sz w:val="24"/>
                <w:lang w:val="ru-RU" w:bidi="ru-RU"/>
              </w:rPr>
              <w:t>отсутствие обоснованных жалоб со стороныучастников образовательногопроцесса</w:t>
            </w:r>
          </w:p>
        </w:tc>
        <w:tc>
          <w:tcPr>
            <w:tcW w:w="1559" w:type="dxa"/>
          </w:tcPr>
          <w:p w:rsidR="00A93CB9" w:rsidRDefault="00A93CB9" w:rsidP="00855CB7">
            <w:pPr>
              <w:spacing w:line="268" w:lineRule="exact"/>
              <w:jc w:val="center"/>
              <w:rPr>
                <w:rFonts w:ascii="Times New Roman" w:hAnsi="Times New Roman"/>
                <w:sz w:val="24"/>
                <w:lang w:val="ru-RU" w:bidi="ru-RU"/>
              </w:rPr>
            </w:pPr>
          </w:p>
          <w:p w:rsidR="00A93CB9" w:rsidRPr="00A5106C" w:rsidRDefault="00A93CB9" w:rsidP="00855CB7">
            <w:pPr>
              <w:spacing w:line="268" w:lineRule="exact"/>
              <w:jc w:val="center"/>
              <w:rPr>
                <w:rFonts w:ascii="Times New Roman" w:hAnsi="Times New Roman"/>
                <w:sz w:val="24"/>
                <w:lang w:bidi="ru-RU"/>
              </w:rPr>
            </w:pPr>
            <w:r w:rsidRPr="00A5106C">
              <w:rPr>
                <w:rFonts w:ascii="Times New Roman" w:hAnsi="Times New Roman"/>
                <w:sz w:val="24"/>
                <w:lang w:bidi="ru-RU"/>
              </w:rPr>
              <w:t xml:space="preserve">0,03 </w:t>
            </w:r>
            <w:proofErr w:type="spellStart"/>
            <w:r w:rsidRPr="00A5106C">
              <w:rPr>
                <w:rFonts w:ascii="Times New Roman" w:hAnsi="Times New Roman"/>
                <w:sz w:val="24"/>
                <w:lang w:bidi="ru-RU"/>
              </w:rPr>
              <w:t>балла</w:t>
            </w:r>
            <w:proofErr w:type="spellEnd"/>
          </w:p>
        </w:tc>
      </w:tr>
    </w:tbl>
    <w:p w:rsidR="00A93CB9" w:rsidRPr="00A5106C" w:rsidRDefault="00A93CB9" w:rsidP="00A93CB9">
      <w:pPr>
        <w:widowControl w:val="0"/>
        <w:numPr>
          <w:ilvl w:val="1"/>
          <w:numId w:val="5"/>
        </w:numPr>
        <w:tabs>
          <w:tab w:val="left" w:pos="993"/>
        </w:tabs>
        <w:autoSpaceDE w:val="0"/>
        <w:autoSpaceDN w:val="0"/>
        <w:spacing w:before="174" w:after="0" w:line="240" w:lineRule="auto"/>
        <w:ind w:left="0" w:firstLine="567"/>
        <w:jc w:val="left"/>
        <w:rPr>
          <w:rFonts w:ascii="Times New Roman" w:hAnsi="Times New Roman"/>
          <w:sz w:val="24"/>
          <w:lang w:bidi="ru-RU"/>
        </w:rPr>
      </w:pPr>
      <w:r w:rsidRPr="00A5106C">
        <w:rPr>
          <w:rFonts w:ascii="Times New Roman" w:hAnsi="Times New Roman"/>
          <w:sz w:val="24"/>
          <w:lang w:bidi="ru-RU"/>
        </w:rPr>
        <w:t>Коэффициент посещаемости (</w:t>
      </w:r>
      <w:proofErr w:type="spellStart"/>
      <w:r w:rsidRPr="00A5106C">
        <w:rPr>
          <w:rFonts w:ascii="Times New Roman" w:hAnsi="Times New Roman"/>
          <w:sz w:val="24"/>
          <w:lang w:bidi="ru-RU"/>
        </w:rPr>
        <w:t>Кп</w:t>
      </w:r>
      <w:proofErr w:type="spellEnd"/>
      <w:r w:rsidRPr="00A5106C">
        <w:rPr>
          <w:rFonts w:ascii="Times New Roman" w:hAnsi="Times New Roman"/>
          <w:sz w:val="24"/>
          <w:lang w:bidi="ru-RU"/>
        </w:rPr>
        <w:t xml:space="preserve">), </w:t>
      </w:r>
      <w:proofErr w:type="spellStart"/>
      <w:r w:rsidRPr="00A5106C">
        <w:rPr>
          <w:rFonts w:ascii="Times New Roman" w:hAnsi="Times New Roman"/>
          <w:sz w:val="24"/>
          <w:lang w:bidi="ru-RU"/>
        </w:rPr>
        <w:t>Кп</w:t>
      </w:r>
      <w:proofErr w:type="spellEnd"/>
      <w:r w:rsidRPr="00A5106C">
        <w:rPr>
          <w:rFonts w:ascii="Times New Roman" w:hAnsi="Times New Roman"/>
          <w:sz w:val="24"/>
          <w:u w:val="single"/>
          <w:lang w:bidi="ru-RU"/>
        </w:rPr>
        <w:t>&lt;</w:t>
      </w:r>
      <w:r w:rsidRPr="00A5106C">
        <w:rPr>
          <w:rFonts w:ascii="Times New Roman" w:hAnsi="Times New Roman"/>
          <w:sz w:val="24"/>
          <w:lang w:bidi="ru-RU"/>
        </w:rPr>
        <w:t>1.</w:t>
      </w:r>
    </w:p>
    <w:p w:rsidR="00A93CB9" w:rsidRPr="00A5106C" w:rsidRDefault="00A93CB9" w:rsidP="00A93CB9">
      <w:pPr>
        <w:widowControl w:val="0"/>
        <w:tabs>
          <w:tab w:val="left" w:pos="993"/>
        </w:tabs>
        <w:autoSpaceDE w:val="0"/>
        <w:autoSpaceDN w:val="0"/>
        <w:spacing w:after="0" w:line="275" w:lineRule="exact"/>
        <w:ind w:right="-1" w:firstLine="567"/>
        <w:rPr>
          <w:rFonts w:ascii="Times New Roman" w:hAnsi="Times New Roman"/>
          <w:sz w:val="24"/>
          <w:szCs w:val="24"/>
          <w:lang w:bidi="ru-RU"/>
        </w:rPr>
      </w:pPr>
      <w:proofErr w:type="spellStart"/>
      <w:r>
        <w:rPr>
          <w:rFonts w:ascii="Times New Roman" w:hAnsi="Times New Roman"/>
          <w:sz w:val="24"/>
          <w:szCs w:val="24"/>
          <w:lang w:bidi="ru-RU"/>
        </w:rPr>
        <w:t>Кпв</w:t>
      </w:r>
      <w:proofErr w:type="spellEnd"/>
      <w:r>
        <w:rPr>
          <w:rFonts w:ascii="Times New Roman" w:hAnsi="Times New Roman"/>
          <w:sz w:val="24"/>
          <w:szCs w:val="24"/>
          <w:lang w:bidi="ru-RU"/>
        </w:rPr>
        <w:t xml:space="preserve"> – коэффициент </w:t>
      </w:r>
      <w:r w:rsidRPr="00A5106C">
        <w:rPr>
          <w:rFonts w:ascii="Times New Roman" w:hAnsi="Times New Roman"/>
          <w:sz w:val="24"/>
          <w:szCs w:val="24"/>
          <w:lang w:bidi="ru-RU"/>
        </w:rPr>
        <w:t>посещаемости</w:t>
      </w:r>
      <w:r w:rsidR="00FD3E9C">
        <w:rPr>
          <w:rFonts w:ascii="Times New Roman" w:hAnsi="Times New Roman"/>
          <w:sz w:val="24"/>
          <w:szCs w:val="24"/>
          <w:lang w:bidi="ru-RU"/>
        </w:rPr>
        <w:t xml:space="preserve">  </w:t>
      </w:r>
      <w:r w:rsidRPr="00A5106C">
        <w:rPr>
          <w:rFonts w:ascii="Times New Roman" w:hAnsi="Times New Roman"/>
          <w:sz w:val="24"/>
          <w:szCs w:val="24"/>
          <w:lang w:bidi="ru-RU"/>
        </w:rPr>
        <w:t>при</w:t>
      </w:r>
      <w:r w:rsidR="00FD3E9C">
        <w:rPr>
          <w:rFonts w:ascii="Times New Roman" w:hAnsi="Times New Roman"/>
          <w:sz w:val="24"/>
          <w:szCs w:val="24"/>
          <w:lang w:bidi="ru-RU"/>
        </w:rPr>
        <w:t xml:space="preserve">  </w:t>
      </w:r>
      <w:r w:rsidRPr="00A5106C">
        <w:rPr>
          <w:rFonts w:ascii="Times New Roman" w:hAnsi="Times New Roman"/>
          <w:sz w:val="24"/>
          <w:szCs w:val="24"/>
          <w:lang w:bidi="ru-RU"/>
        </w:rPr>
        <w:t>определении</w:t>
      </w:r>
      <w:r w:rsidR="00FD3E9C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A5106C">
        <w:rPr>
          <w:rFonts w:ascii="Times New Roman" w:hAnsi="Times New Roman"/>
          <w:sz w:val="24"/>
          <w:szCs w:val="24"/>
          <w:lang w:bidi="ru-RU"/>
        </w:rPr>
        <w:t>размера</w:t>
      </w:r>
      <w:r w:rsidR="00FD3E9C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A5106C">
        <w:rPr>
          <w:rFonts w:ascii="Times New Roman" w:hAnsi="Times New Roman"/>
          <w:spacing w:val="-4"/>
          <w:sz w:val="24"/>
          <w:szCs w:val="24"/>
          <w:lang w:bidi="ru-RU"/>
        </w:rPr>
        <w:t>выплаты</w:t>
      </w:r>
      <w:r w:rsidR="00FD3E9C">
        <w:rPr>
          <w:rFonts w:ascii="Times New Roman" w:hAnsi="Times New Roman"/>
          <w:spacing w:val="-4"/>
          <w:sz w:val="24"/>
          <w:szCs w:val="24"/>
          <w:lang w:bidi="ru-RU"/>
        </w:rPr>
        <w:t xml:space="preserve"> </w:t>
      </w:r>
      <w:r w:rsidRPr="00A5106C">
        <w:rPr>
          <w:rFonts w:ascii="Times New Roman" w:hAnsi="Times New Roman"/>
          <w:sz w:val="24"/>
          <w:szCs w:val="24"/>
          <w:lang w:bidi="ru-RU"/>
        </w:rPr>
        <w:t>воспитателям рассчитывается по</w:t>
      </w:r>
      <w:r w:rsidR="00FD3E9C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A5106C">
        <w:rPr>
          <w:rFonts w:ascii="Times New Roman" w:hAnsi="Times New Roman"/>
          <w:sz w:val="24"/>
          <w:szCs w:val="24"/>
          <w:lang w:bidi="ru-RU"/>
        </w:rPr>
        <w:t>формуле:</w:t>
      </w:r>
      <w:r w:rsidR="00FD3E9C">
        <w:rPr>
          <w:rFonts w:ascii="Times New Roman" w:hAnsi="Times New Roman"/>
          <w:sz w:val="24"/>
          <w:szCs w:val="24"/>
          <w:lang w:bidi="ru-RU"/>
        </w:rPr>
        <w:t xml:space="preserve">  </w:t>
      </w:r>
      <w:proofErr w:type="spellStart"/>
      <w:r w:rsidRPr="00A5106C">
        <w:rPr>
          <w:rFonts w:ascii="Times New Roman" w:hAnsi="Times New Roman"/>
          <w:sz w:val="24"/>
          <w:szCs w:val="24"/>
          <w:lang w:bidi="ru-RU"/>
        </w:rPr>
        <w:t>Кпв</w:t>
      </w:r>
      <w:proofErr w:type="spellEnd"/>
      <w:r w:rsidRPr="00A5106C">
        <w:rPr>
          <w:rFonts w:ascii="Times New Roman" w:hAnsi="Times New Roman"/>
          <w:sz w:val="24"/>
          <w:szCs w:val="24"/>
          <w:lang w:bidi="ru-RU"/>
        </w:rPr>
        <w:t xml:space="preserve"> = </w:t>
      </w:r>
      <w:proofErr w:type="spellStart"/>
      <w:r w:rsidRPr="00A5106C">
        <w:rPr>
          <w:rFonts w:ascii="Times New Roman" w:hAnsi="Times New Roman"/>
          <w:sz w:val="24"/>
          <w:szCs w:val="24"/>
          <w:lang w:bidi="ru-RU"/>
        </w:rPr>
        <w:t>Нф</w:t>
      </w:r>
      <w:proofErr w:type="spellEnd"/>
      <w:r w:rsidRPr="00A5106C">
        <w:rPr>
          <w:rFonts w:ascii="Times New Roman" w:hAnsi="Times New Roman"/>
          <w:sz w:val="24"/>
          <w:szCs w:val="24"/>
          <w:lang w:bidi="ru-RU"/>
        </w:rPr>
        <w:t xml:space="preserve"> / </w:t>
      </w:r>
      <w:proofErr w:type="spellStart"/>
      <w:r w:rsidRPr="00A5106C">
        <w:rPr>
          <w:rFonts w:ascii="Times New Roman" w:hAnsi="Times New Roman"/>
          <w:sz w:val="24"/>
          <w:szCs w:val="24"/>
          <w:lang w:bidi="ru-RU"/>
        </w:rPr>
        <w:t>Нн</w:t>
      </w:r>
      <w:proofErr w:type="spellEnd"/>
      <w:r w:rsidRPr="00A5106C">
        <w:rPr>
          <w:rFonts w:ascii="Times New Roman" w:hAnsi="Times New Roman"/>
          <w:sz w:val="24"/>
          <w:szCs w:val="24"/>
          <w:lang w:bidi="ru-RU"/>
        </w:rPr>
        <w:t>, где:</w:t>
      </w:r>
    </w:p>
    <w:p w:rsidR="00A93CB9" w:rsidRPr="00A5106C" w:rsidRDefault="00FD3E9C" w:rsidP="00A93CB9">
      <w:pPr>
        <w:widowControl w:val="0"/>
        <w:autoSpaceDE w:val="0"/>
        <w:autoSpaceDN w:val="0"/>
        <w:spacing w:before="41" w:after="0" w:line="240" w:lineRule="auto"/>
        <w:ind w:right="-1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         </w:t>
      </w:r>
      <w:proofErr w:type="spellStart"/>
      <w:r w:rsidR="00A93CB9" w:rsidRPr="00A5106C">
        <w:rPr>
          <w:rFonts w:ascii="Times New Roman" w:hAnsi="Times New Roman"/>
          <w:sz w:val="24"/>
          <w:szCs w:val="24"/>
          <w:lang w:bidi="ru-RU"/>
        </w:rPr>
        <w:t>Нф</w:t>
      </w:r>
      <w:proofErr w:type="spellEnd"/>
      <w:r w:rsidR="00A93CB9" w:rsidRPr="00A5106C">
        <w:rPr>
          <w:rFonts w:ascii="Times New Roman" w:hAnsi="Times New Roman"/>
          <w:sz w:val="24"/>
          <w:szCs w:val="24"/>
          <w:lang w:bidi="ru-RU"/>
        </w:rPr>
        <w:t xml:space="preserve"> – фактическая численность детей в группе;</w:t>
      </w:r>
    </w:p>
    <w:p w:rsidR="00A93CB9" w:rsidRPr="00A5106C" w:rsidRDefault="00FD3E9C" w:rsidP="00A93CB9">
      <w:pPr>
        <w:widowControl w:val="0"/>
        <w:autoSpaceDE w:val="0"/>
        <w:autoSpaceDN w:val="0"/>
        <w:spacing w:before="78" w:after="0"/>
        <w:ind w:right="-35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         </w:t>
      </w:r>
      <w:proofErr w:type="spellStart"/>
      <w:r w:rsidR="00A93CB9" w:rsidRPr="00A5106C">
        <w:rPr>
          <w:rFonts w:ascii="Times New Roman" w:hAnsi="Times New Roman"/>
          <w:sz w:val="24"/>
          <w:szCs w:val="24"/>
          <w:lang w:bidi="ru-RU"/>
        </w:rPr>
        <w:t>Нн</w:t>
      </w:r>
      <w:proofErr w:type="spellEnd"/>
      <w:r w:rsidR="00A93CB9" w:rsidRPr="00A5106C">
        <w:rPr>
          <w:rFonts w:ascii="Times New Roman" w:hAnsi="Times New Roman"/>
          <w:sz w:val="24"/>
          <w:szCs w:val="24"/>
          <w:lang w:bidi="ru-RU"/>
        </w:rPr>
        <w:t xml:space="preserve"> – нормативная численность детей в группе, установленная в соответствии с Санитарно-эпидемиологическими правилами и нормами СанПиН 2.4.1.3049-13</w:t>
      </w:r>
    </w:p>
    <w:p w:rsidR="00A93CB9" w:rsidRPr="00A5106C" w:rsidRDefault="00A93CB9" w:rsidP="00A93CB9">
      <w:pPr>
        <w:widowControl w:val="0"/>
        <w:autoSpaceDE w:val="0"/>
        <w:autoSpaceDN w:val="0"/>
        <w:spacing w:after="0"/>
        <w:ind w:right="-35" w:firstLine="567"/>
        <w:jc w:val="both"/>
        <w:rPr>
          <w:rFonts w:ascii="Times New Roman" w:hAnsi="Times New Roman"/>
          <w:sz w:val="24"/>
          <w:szCs w:val="24"/>
          <w:lang w:bidi="ru-RU"/>
        </w:rPr>
      </w:pPr>
      <w:proofErr w:type="spellStart"/>
      <w:r w:rsidRPr="00A5106C">
        <w:rPr>
          <w:rFonts w:ascii="Times New Roman" w:hAnsi="Times New Roman"/>
          <w:sz w:val="24"/>
          <w:szCs w:val="24"/>
          <w:lang w:bidi="ru-RU"/>
        </w:rPr>
        <w:t>Кпп</w:t>
      </w:r>
      <w:proofErr w:type="spellEnd"/>
      <w:r w:rsidRPr="00A5106C">
        <w:rPr>
          <w:rFonts w:ascii="Times New Roman" w:hAnsi="Times New Roman"/>
          <w:sz w:val="24"/>
          <w:szCs w:val="24"/>
          <w:lang w:bidi="ru-RU"/>
        </w:rPr>
        <w:t xml:space="preserve"> - коэффициент посещаемости при определении размера выплаты иным педагогическим работникам (заместителю заведующего по воспитательной и методической работе, музыкальному руководителю, педагогу - психологу, инструктору по физической культуре) (далее - «иные педагогические работники» рассчитывается по </w:t>
      </w:r>
      <w:r w:rsidRPr="00A5106C">
        <w:rPr>
          <w:rFonts w:ascii="Times New Roman" w:hAnsi="Times New Roman"/>
          <w:sz w:val="24"/>
          <w:szCs w:val="24"/>
          <w:lang w:bidi="ru-RU"/>
        </w:rPr>
        <w:lastRenderedPageBreak/>
        <w:t>формуле:</w:t>
      </w:r>
    </w:p>
    <w:p w:rsidR="00A93CB9" w:rsidRPr="00A5106C" w:rsidRDefault="00A93CB9" w:rsidP="00A93CB9">
      <w:pPr>
        <w:widowControl w:val="0"/>
        <w:autoSpaceDE w:val="0"/>
        <w:autoSpaceDN w:val="0"/>
        <w:spacing w:before="2" w:after="0" w:line="240" w:lineRule="auto"/>
        <w:ind w:left="2939"/>
        <w:jc w:val="both"/>
        <w:rPr>
          <w:rFonts w:ascii="Times New Roman" w:hAnsi="Times New Roman"/>
          <w:sz w:val="24"/>
          <w:szCs w:val="24"/>
          <w:lang w:bidi="ru-RU"/>
        </w:rPr>
      </w:pPr>
      <w:proofErr w:type="spellStart"/>
      <w:r w:rsidRPr="00A5106C">
        <w:rPr>
          <w:rFonts w:ascii="Times New Roman" w:hAnsi="Times New Roman"/>
          <w:sz w:val="24"/>
          <w:szCs w:val="24"/>
          <w:lang w:bidi="ru-RU"/>
        </w:rPr>
        <w:t>Кпп</w:t>
      </w:r>
      <w:proofErr w:type="spellEnd"/>
      <w:r w:rsidRPr="00A5106C">
        <w:rPr>
          <w:rFonts w:ascii="Times New Roman" w:hAnsi="Times New Roman"/>
          <w:sz w:val="24"/>
          <w:szCs w:val="24"/>
          <w:lang w:bidi="ru-RU"/>
        </w:rPr>
        <w:t xml:space="preserve"> = </w:t>
      </w:r>
      <w:proofErr w:type="spellStart"/>
      <w:r w:rsidRPr="00A5106C">
        <w:rPr>
          <w:rFonts w:ascii="Times New Roman" w:hAnsi="Times New Roman"/>
          <w:sz w:val="24"/>
          <w:szCs w:val="24"/>
          <w:lang w:bidi="ru-RU"/>
        </w:rPr>
        <w:t>Нуф</w:t>
      </w:r>
      <w:proofErr w:type="spellEnd"/>
      <w:r w:rsidRPr="00A5106C">
        <w:rPr>
          <w:rFonts w:ascii="Times New Roman" w:hAnsi="Times New Roman"/>
          <w:sz w:val="24"/>
          <w:szCs w:val="24"/>
          <w:lang w:bidi="ru-RU"/>
        </w:rPr>
        <w:t xml:space="preserve"> / Ну, где:</w:t>
      </w:r>
    </w:p>
    <w:p w:rsidR="00A93CB9" w:rsidRPr="00A5106C" w:rsidRDefault="00FD3E9C" w:rsidP="00A93CB9">
      <w:pPr>
        <w:widowControl w:val="0"/>
        <w:tabs>
          <w:tab w:val="left" w:pos="709"/>
        </w:tabs>
        <w:autoSpaceDE w:val="0"/>
        <w:autoSpaceDN w:val="0"/>
        <w:spacing w:before="40"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       </w:t>
      </w:r>
      <w:proofErr w:type="spellStart"/>
      <w:r w:rsidR="00A93CB9" w:rsidRPr="00A5106C">
        <w:rPr>
          <w:rFonts w:ascii="Times New Roman" w:hAnsi="Times New Roman"/>
          <w:sz w:val="24"/>
          <w:szCs w:val="24"/>
          <w:lang w:bidi="ru-RU"/>
        </w:rPr>
        <w:t>Нуф</w:t>
      </w:r>
      <w:proofErr w:type="spellEnd"/>
      <w:r w:rsidR="00A93CB9" w:rsidRPr="00A5106C">
        <w:rPr>
          <w:rFonts w:ascii="Times New Roman" w:hAnsi="Times New Roman"/>
          <w:sz w:val="24"/>
          <w:szCs w:val="24"/>
          <w:lang w:bidi="ru-RU"/>
        </w:rPr>
        <w:t xml:space="preserve"> – фактическая численность детей в учреждении;</w:t>
      </w:r>
    </w:p>
    <w:p w:rsidR="00A93CB9" w:rsidRDefault="00FD3E9C" w:rsidP="00FD3E9C">
      <w:pPr>
        <w:widowControl w:val="0"/>
        <w:autoSpaceDE w:val="0"/>
        <w:autoSpaceDN w:val="0"/>
        <w:spacing w:before="41" w:after="0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       </w:t>
      </w:r>
      <w:r w:rsidR="00A93CB9">
        <w:rPr>
          <w:rFonts w:ascii="Times New Roman" w:hAnsi="Times New Roman"/>
          <w:sz w:val="24"/>
          <w:szCs w:val="24"/>
          <w:lang w:bidi="ru-RU"/>
        </w:rPr>
        <w:t xml:space="preserve">Ну </w:t>
      </w:r>
      <w:proofErr w:type="gramStart"/>
      <w:r w:rsidR="00A93CB9">
        <w:rPr>
          <w:rFonts w:ascii="Times New Roman" w:hAnsi="Times New Roman"/>
          <w:sz w:val="24"/>
          <w:szCs w:val="24"/>
          <w:lang w:bidi="ru-RU"/>
        </w:rPr>
        <w:t>–</w:t>
      </w:r>
      <w:r w:rsidR="00A93CB9" w:rsidRPr="00A5106C">
        <w:rPr>
          <w:rFonts w:ascii="Times New Roman" w:hAnsi="Times New Roman"/>
          <w:sz w:val="24"/>
          <w:szCs w:val="24"/>
          <w:lang w:bidi="ru-RU"/>
        </w:rPr>
        <w:t>н</w:t>
      </w:r>
      <w:proofErr w:type="gramEnd"/>
      <w:r w:rsidR="00A93CB9" w:rsidRPr="00A5106C">
        <w:rPr>
          <w:rFonts w:ascii="Times New Roman" w:hAnsi="Times New Roman"/>
          <w:sz w:val="24"/>
          <w:szCs w:val="24"/>
          <w:lang w:bidi="ru-RU"/>
        </w:rPr>
        <w:t>ормативная численность детей в учреждении, установленная в соответствии с Санитарно-эпидемиологическими правила</w:t>
      </w:r>
      <w:r>
        <w:rPr>
          <w:rFonts w:ascii="Times New Roman" w:hAnsi="Times New Roman"/>
          <w:sz w:val="24"/>
          <w:szCs w:val="24"/>
          <w:lang w:bidi="ru-RU"/>
        </w:rPr>
        <w:t xml:space="preserve">ми и нормами действующего </w:t>
      </w:r>
      <w:proofErr w:type="spellStart"/>
      <w:r>
        <w:rPr>
          <w:rFonts w:ascii="Times New Roman" w:hAnsi="Times New Roman"/>
          <w:sz w:val="24"/>
          <w:szCs w:val="24"/>
          <w:lang w:bidi="ru-RU"/>
        </w:rPr>
        <w:t>СанПиН</w:t>
      </w:r>
      <w:proofErr w:type="spellEnd"/>
      <w:r>
        <w:rPr>
          <w:rFonts w:ascii="Times New Roman" w:hAnsi="Times New Roman"/>
          <w:sz w:val="24"/>
          <w:szCs w:val="24"/>
          <w:lang w:bidi="ru-RU"/>
        </w:rPr>
        <w:t>.</w:t>
      </w:r>
    </w:p>
    <w:p w:rsidR="00FD3E9C" w:rsidRDefault="00FD3E9C" w:rsidP="00FD3E9C">
      <w:pPr>
        <w:widowControl w:val="0"/>
        <w:autoSpaceDE w:val="0"/>
        <w:autoSpaceDN w:val="0"/>
        <w:spacing w:before="41" w:after="0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A93CB9" w:rsidRDefault="00FD3E9C" w:rsidP="00A93CB9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       </w:t>
      </w:r>
      <w:proofErr w:type="spellStart"/>
      <w:r w:rsidR="00A93CB9" w:rsidRPr="00A5106C">
        <w:rPr>
          <w:rFonts w:ascii="Times New Roman" w:hAnsi="Times New Roman"/>
          <w:sz w:val="24"/>
          <w:szCs w:val="24"/>
          <w:lang w:bidi="ru-RU"/>
        </w:rPr>
        <w:t>Рсв</w:t>
      </w:r>
      <w:proofErr w:type="spellEnd"/>
      <w:r w:rsidR="00A93CB9" w:rsidRPr="00A5106C">
        <w:rPr>
          <w:rFonts w:ascii="Times New Roman" w:hAnsi="Times New Roman"/>
          <w:sz w:val="24"/>
          <w:szCs w:val="24"/>
          <w:lang w:bidi="ru-RU"/>
        </w:rPr>
        <w:t xml:space="preserve"> - размер стимулирующей надбавки воспитателям рассчитывается по формуле: </w:t>
      </w:r>
    </w:p>
    <w:p w:rsidR="00A93CB9" w:rsidRPr="00A5106C" w:rsidRDefault="00FD3E9C" w:rsidP="00A93CB9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                       </w:t>
      </w:r>
      <w:proofErr w:type="spellStart"/>
      <w:r w:rsidR="00A93CB9" w:rsidRPr="00A5106C">
        <w:rPr>
          <w:rFonts w:ascii="Times New Roman" w:hAnsi="Times New Roman"/>
          <w:sz w:val="24"/>
          <w:szCs w:val="24"/>
          <w:lang w:bidi="ru-RU"/>
        </w:rPr>
        <w:t>Рсв</w:t>
      </w:r>
      <w:proofErr w:type="spellEnd"/>
      <w:r w:rsidR="00A93CB9" w:rsidRPr="00A5106C">
        <w:rPr>
          <w:rFonts w:ascii="Times New Roman" w:hAnsi="Times New Roman"/>
          <w:sz w:val="24"/>
          <w:szCs w:val="24"/>
          <w:lang w:bidi="ru-RU"/>
        </w:rPr>
        <w:t xml:space="preserve"> = </w:t>
      </w:r>
      <w:proofErr w:type="spellStart"/>
      <w:r w:rsidR="00A93CB9" w:rsidRPr="00A5106C">
        <w:rPr>
          <w:rFonts w:ascii="Times New Roman" w:hAnsi="Times New Roman"/>
          <w:sz w:val="24"/>
          <w:szCs w:val="24"/>
          <w:lang w:bidi="ru-RU"/>
        </w:rPr>
        <w:t>Бв</w:t>
      </w:r>
      <w:proofErr w:type="spellEnd"/>
      <w:r w:rsidR="00A93CB9" w:rsidRPr="00A5106C">
        <w:rPr>
          <w:rFonts w:ascii="Times New Roman" w:hAnsi="Times New Roman"/>
          <w:sz w:val="24"/>
          <w:szCs w:val="24"/>
          <w:lang w:bidi="ru-RU"/>
        </w:rPr>
        <w:t xml:space="preserve"> </w:t>
      </w:r>
      <w:proofErr w:type="spellStart"/>
      <w:r w:rsidR="00A93CB9" w:rsidRPr="00A5106C">
        <w:rPr>
          <w:rFonts w:ascii="Times New Roman" w:hAnsi="Times New Roman"/>
          <w:sz w:val="24"/>
          <w:szCs w:val="24"/>
          <w:lang w:bidi="ru-RU"/>
        </w:rPr>
        <w:t>х</w:t>
      </w:r>
      <w:proofErr w:type="spellEnd"/>
      <w:r w:rsidR="00A93CB9" w:rsidRPr="00A5106C">
        <w:rPr>
          <w:rFonts w:ascii="Times New Roman" w:hAnsi="Times New Roman"/>
          <w:sz w:val="24"/>
          <w:szCs w:val="24"/>
          <w:lang w:bidi="ru-RU"/>
        </w:rPr>
        <w:t xml:space="preserve"> </w:t>
      </w:r>
      <w:proofErr w:type="spellStart"/>
      <w:r w:rsidR="00A93CB9" w:rsidRPr="00A5106C">
        <w:rPr>
          <w:rFonts w:ascii="Times New Roman" w:hAnsi="Times New Roman"/>
          <w:sz w:val="24"/>
          <w:szCs w:val="24"/>
          <w:lang w:bidi="ru-RU"/>
        </w:rPr>
        <w:t>Кпр</w:t>
      </w:r>
      <w:proofErr w:type="spellEnd"/>
      <w:r w:rsidR="00A93CB9" w:rsidRPr="00A5106C">
        <w:rPr>
          <w:rFonts w:ascii="Times New Roman" w:hAnsi="Times New Roman"/>
          <w:sz w:val="24"/>
          <w:szCs w:val="24"/>
          <w:lang w:bidi="ru-RU"/>
        </w:rPr>
        <w:t xml:space="preserve"> </w:t>
      </w:r>
      <w:proofErr w:type="spellStart"/>
      <w:r w:rsidR="00A93CB9" w:rsidRPr="00A5106C">
        <w:rPr>
          <w:rFonts w:ascii="Times New Roman" w:hAnsi="Times New Roman"/>
          <w:sz w:val="24"/>
          <w:szCs w:val="24"/>
          <w:lang w:bidi="ru-RU"/>
        </w:rPr>
        <w:t>х</w:t>
      </w:r>
      <w:proofErr w:type="spellEnd"/>
      <w:r w:rsidR="00A93CB9" w:rsidRPr="00A5106C">
        <w:rPr>
          <w:rFonts w:ascii="Times New Roman" w:hAnsi="Times New Roman"/>
          <w:sz w:val="24"/>
          <w:szCs w:val="24"/>
          <w:lang w:bidi="ru-RU"/>
        </w:rPr>
        <w:t xml:space="preserve"> </w:t>
      </w:r>
      <w:proofErr w:type="spellStart"/>
      <w:r w:rsidR="00A93CB9" w:rsidRPr="00A5106C">
        <w:rPr>
          <w:rFonts w:ascii="Times New Roman" w:hAnsi="Times New Roman"/>
          <w:sz w:val="24"/>
          <w:szCs w:val="24"/>
          <w:lang w:bidi="ru-RU"/>
        </w:rPr>
        <w:t>Кп</w:t>
      </w:r>
      <w:proofErr w:type="spellEnd"/>
      <w:r w:rsidR="00A93CB9" w:rsidRPr="00A5106C">
        <w:rPr>
          <w:rFonts w:ascii="Times New Roman" w:hAnsi="Times New Roman"/>
          <w:sz w:val="24"/>
          <w:szCs w:val="24"/>
          <w:lang w:bidi="ru-RU"/>
        </w:rPr>
        <w:t>, где:</w:t>
      </w:r>
    </w:p>
    <w:p w:rsidR="00A93CB9" w:rsidRDefault="00FD3E9C" w:rsidP="00A93CB9">
      <w:pPr>
        <w:widowControl w:val="0"/>
        <w:autoSpaceDE w:val="0"/>
        <w:autoSpaceDN w:val="0"/>
        <w:spacing w:after="0" w:line="280" w:lineRule="auto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       </w:t>
      </w:r>
      <w:proofErr w:type="spellStart"/>
      <w:r w:rsidR="00A93CB9" w:rsidRPr="00A5106C">
        <w:rPr>
          <w:rFonts w:ascii="Times New Roman" w:hAnsi="Times New Roman"/>
          <w:sz w:val="24"/>
          <w:szCs w:val="24"/>
          <w:lang w:bidi="ru-RU"/>
        </w:rPr>
        <w:t>Бв</w:t>
      </w:r>
      <w:proofErr w:type="spellEnd"/>
      <w:r w:rsidR="00A93CB9" w:rsidRPr="00A5106C">
        <w:rPr>
          <w:rFonts w:ascii="Times New Roman" w:hAnsi="Times New Roman"/>
          <w:sz w:val="24"/>
          <w:szCs w:val="24"/>
          <w:lang w:bidi="ru-RU"/>
        </w:rPr>
        <w:t xml:space="preserve"> – базовая сумма в размере 800 рублей за ставку заработной платы из сре</w:t>
      </w:r>
      <w:proofErr w:type="gramStart"/>
      <w:r w:rsidR="00A93CB9" w:rsidRPr="00A5106C">
        <w:rPr>
          <w:rFonts w:ascii="Times New Roman" w:hAnsi="Times New Roman"/>
          <w:sz w:val="24"/>
          <w:szCs w:val="24"/>
          <w:lang w:bidi="ru-RU"/>
        </w:rPr>
        <w:t>дств кр</w:t>
      </w:r>
      <w:proofErr w:type="gramEnd"/>
      <w:r w:rsidR="00A93CB9" w:rsidRPr="00A5106C">
        <w:rPr>
          <w:rFonts w:ascii="Times New Roman" w:hAnsi="Times New Roman"/>
          <w:sz w:val="24"/>
          <w:szCs w:val="24"/>
          <w:lang w:bidi="ru-RU"/>
        </w:rPr>
        <w:t xml:space="preserve">аевого бюджета; </w:t>
      </w:r>
    </w:p>
    <w:p w:rsidR="00A93CB9" w:rsidRPr="00A5106C" w:rsidRDefault="00FD3E9C" w:rsidP="00A93CB9">
      <w:pPr>
        <w:widowControl w:val="0"/>
        <w:autoSpaceDE w:val="0"/>
        <w:autoSpaceDN w:val="0"/>
        <w:spacing w:after="0" w:line="280" w:lineRule="auto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       </w:t>
      </w:r>
      <w:proofErr w:type="spellStart"/>
      <w:r w:rsidR="00A93CB9" w:rsidRPr="00A5106C">
        <w:rPr>
          <w:rFonts w:ascii="Times New Roman" w:hAnsi="Times New Roman"/>
          <w:sz w:val="24"/>
          <w:szCs w:val="24"/>
          <w:lang w:bidi="ru-RU"/>
        </w:rPr>
        <w:t>Кпр</w:t>
      </w:r>
      <w:proofErr w:type="spellEnd"/>
      <w:r w:rsidR="00A93CB9" w:rsidRPr="00A5106C">
        <w:rPr>
          <w:rFonts w:ascii="Times New Roman" w:hAnsi="Times New Roman"/>
          <w:sz w:val="24"/>
          <w:szCs w:val="24"/>
          <w:lang w:bidi="ru-RU"/>
        </w:rPr>
        <w:t xml:space="preserve"> – коэффициент профессионального роста педагога;</w:t>
      </w:r>
    </w:p>
    <w:p w:rsidR="00A93CB9" w:rsidRPr="00A5106C" w:rsidRDefault="00FD3E9C" w:rsidP="00A93CB9">
      <w:pPr>
        <w:widowControl w:val="0"/>
        <w:autoSpaceDE w:val="0"/>
        <w:autoSpaceDN w:val="0"/>
        <w:spacing w:after="0" w:line="269" w:lineRule="exact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       </w:t>
      </w:r>
      <w:proofErr w:type="spellStart"/>
      <w:r w:rsidR="00A93CB9" w:rsidRPr="00A5106C">
        <w:rPr>
          <w:rFonts w:ascii="Times New Roman" w:hAnsi="Times New Roman"/>
          <w:sz w:val="24"/>
          <w:szCs w:val="24"/>
          <w:lang w:bidi="ru-RU"/>
        </w:rPr>
        <w:t>Кп</w:t>
      </w:r>
      <w:proofErr w:type="spellEnd"/>
      <w:r w:rsidR="00A93CB9" w:rsidRPr="00A5106C">
        <w:rPr>
          <w:rFonts w:ascii="Times New Roman" w:hAnsi="Times New Roman"/>
          <w:sz w:val="24"/>
          <w:szCs w:val="24"/>
          <w:lang w:bidi="ru-RU"/>
        </w:rPr>
        <w:t xml:space="preserve"> – коэффициент посещаемости.</w:t>
      </w:r>
    </w:p>
    <w:p w:rsidR="00A93CB9" w:rsidRDefault="00A93CB9" w:rsidP="00A93CB9">
      <w:pPr>
        <w:widowControl w:val="0"/>
        <w:autoSpaceDE w:val="0"/>
        <w:autoSpaceDN w:val="0"/>
        <w:spacing w:before="40" w:after="0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A93CB9" w:rsidRDefault="00FD3E9C" w:rsidP="00A93CB9">
      <w:pPr>
        <w:widowControl w:val="0"/>
        <w:autoSpaceDE w:val="0"/>
        <w:autoSpaceDN w:val="0"/>
        <w:spacing w:before="40" w:after="0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       </w:t>
      </w:r>
      <w:proofErr w:type="spellStart"/>
      <w:r w:rsidR="00A93CB9" w:rsidRPr="00A5106C">
        <w:rPr>
          <w:rFonts w:ascii="Times New Roman" w:hAnsi="Times New Roman"/>
          <w:sz w:val="24"/>
          <w:szCs w:val="24"/>
          <w:lang w:bidi="ru-RU"/>
        </w:rPr>
        <w:t>Рсп</w:t>
      </w:r>
      <w:proofErr w:type="spellEnd"/>
      <w:r w:rsidR="00A93CB9" w:rsidRPr="00A5106C">
        <w:rPr>
          <w:rFonts w:ascii="Times New Roman" w:hAnsi="Times New Roman"/>
          <w:sz w:val="24"/>
          <w:szCs w:val="24"/>
          <w:lang w:bidi="ru-RU"/>
        </w:rPr>
        <w:t xml:space="preserve"> - размер стимулирующей надбавки иным педагогическим работникам рассчитывается по формуле: </w:t>
      </w:r>
    </w:p>
    <w:p w:rsidR="00A93CB9" w:rsidRDefault="00FD3E9C" w:rsidP="00A93CB9">
      <w:pPr>
        <w:widowControl w:val="0"/>
        <w:autoSpaceDE w:val="0"/>
        <w:autoSpaceDN w:val="0"/>
        <w:spacing w:before="40" w:after="0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                      </w:t>
      </w:r>
      <w:proofErr w:type="spellStart"/>
      <w:r w:rsidR="00A93CB9" w:rsidRPr="00A5106C">
        <w:rPr>
          <w:rFonts w:ascii="Times New Roman" w:hAnsi="Times New Roman"/>
          <w:sz w:val="24"/>
          <w:szCs w:val="24"/>
          <w:lang w:bidi="ru-RU"/>
        </w:rPr>
        <w:t>Рсп</w:t>
      </w:r>
      <w:proofErr w:type="spellEnd"/>
      <w:r w:rsidR="00A93CB9" w:rsidRPr="00A5106C">
        <w:rPr>
          <w:rFonts w:ascii="Times New Roman" w:hAnsi="Times New Roman"/>
          <w:sz w:val="24"/>
          <w:szCs w:val="24"/>
          <w:lang w:bidi="ru-RU"/>
        </w:rPr>
        <w:t xml:space="preserve"> = </w:t>
      </w:r>
      <w:proofErr w:type="spellStart"/>
      <w:r w:rsidR="00A93CB9" w:rsidRPr="00A5106C">
        <w:rPr>
          <w:rFonts w:ascii="Times New Roman" w:hAnsi="Times New Roman"/>
          <w:sz w:val="24"/>
          <w:szCs w:val="24"/>
          <w:lang w:bidi="ru-RU"/>
        </w:rPr>
        <w:t>Бп</w:t>
      </w:r>
      <w:proofErr w:type="spellEnd"/>
      <w:r w:rsidR="00A93CB9" w:rsidRPr="00A5106C">
        <w:rPr>
          <w:rFonts w:ascii="Times New Roman" w:hAnsi="Times New Roman"/>
          <w:sz w:val="24"/>
          <w:szCs w:val="24"/>
          <w:lang w:bidi="ru-RU"/>
        </w:rPr>
        <w:t xml:space="preserve"> </w:t>
      </w:r>
      <w:proofErr w:type="spellStart"/>
      <w:r w:rsidR="00A93CB9" w:rsidRPr="00A5106C">
        <w:rPr>
          <w:rFonts w:ascii="Times New Roman" w:hAnsi="Times New Roman"/>
          <w:sz w:val="24"/>
          <w:szCs w:val="24"/>
          <w:lang w:bidi="ru-RU"/>
        </w:rPr>
        <w:t>х</w:t>
      </w:r>
      <w:proofErr w:type="spellEnd"/>
      <w:r w:rsidR="00A93CB9" w:rsidRPr="00A5106C">
        <w:rPr>
          <w:rFonts w:ascii="Times New Roman" w:hAnsi="Times New Roman"/>
          <w:sz w:val="24"/>
          <w:szCs w:val="24"/>
          <w:lang w:bidi="ru-RU"/>
        </w:rPr>
        <w:t xml:space="preserve"> </w:t>
      </w:r>
      <w:proofErr w:type="spellStart"/>
      <w:r w:rsidR="00A93CB9" w:rsidRPr="00A5106C">
        <w:rPr>
          <w:rFonts w:ascii="Times New Roman" w:hAnsi="Times New Roman"/>
          <w:sz w:val="24"/>
          <w:szCs w:val="24"/>
          <w:lang w:bidi="ru-RU"/>
        </w:rPr>
        <w:t>Кпр</w:t>
      </w:r>
      <w:proofErr w:type="spellEnd"/>
      <w:r w:rsidR="00A93CB9" w:rsidRPr="00A5106C">
        <w:rPr>
          <w:rFonts w:ascii="Times New Roman" w:hAnsi="Times New Roman"/>
          <w:sz w:val="24"/>
          <w:szCs w:val="24"/>
          <w:lang w:bidi="ru-RU"/>
        </w:rPr>
        <w:t xml:space="preserve"> </w:t>
      </w:r>
      <w:proofErr w:type="spellStart"/>
      <w:r w:rsidR="00A93CB9" w:rsidRPr="00A5106C">
        <w:rPr>
          <w:rFonts w:ascii="Times New Roman" w:hAnsi="Times New Roman"/>
          <w:sz w:val="24"/>
          <w:szCs w:val="24"/>
          <w:lang w:bidi="ru-RU"/>
        </w:rPr>
        <w:t>х</w:t>
      </w:r>
      <w:proofErr w:type="spellEnd"/>
      <w:r w:rsidR="00A93CB9" w:rsidRPr="00A5106C">
        <w:rPr>
          <w:rFonts w:ascii="Times New Roman" w:hAnsi="Times New Roman"/>
          <w:sz w:val="24"/>
          <w:szCs w:val="24"/>
          <w:lang w:bidi="ru-RU"/>
        </w:rPr>
        <w:t xml:space="preserve"> </w:t>
      </w:r>
      <w:proofErr w:type="spellStart"/>
      <w:r w:rsidR="00A93CB9" w:rsidRPr="00A5106C">
        <w:rPr>
          <w:rFonts w:ascii="Times New Roman" w:hAnsi="Times New Roman"/>
          <w:sz w:val="24"/>
          <w:szCs w:val="24"/>
          <w:lang w:bidi="ru-RU"/>
        </w:rPr>
        <w:t>Кп</w:t>
      </w:r>
      <w:proofErr w:type="spellEnd"/>
      <w:r w:rsidR="00A93CB9" w:rsidRPr="00A5106C">
        <w:rPr>
          <w:rFonts w:ascii="Times New Roman" w:hAnsi="Times New Roman"/>
          <w:sz w:val="24"/>
          <w:szCs w:val="24"/>
          <w:lang w:bidi="ru-RU"/>
        </w:rPr>
        <w:t>, где</w:t>
      </w:r>
    </w:p>
    <w:p w:rsidR="00A93CB9" w:rsidRPr="00A5106C" w:rsidRDefault="00FD3E9C" w:rsidP="00A93CB9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       </w:t>
      </w:r>
      <w:proofErr w:type="spellStart"/>
      <w:r w:rsidR="00A93CB9" w:rsidRPr="00A5106C">
        <w:rPr>
          <w:rFonts w:ascii="Times New Roman" w:hAnsi="Times New Roman"/>
          <w:sz w:val="24"/>
          <w:szCs w:val="24"/>
          <w:lang w:bidi="ru-RU"/>
        </w:rPr>
        <w:t>Бп</w:t>
      </w:r>
      <w:proofErr w:type="spellEnd"/>
      <w:r w:rsidR="00A93CB9" w:rsidRPr="00A5106C">
        <w:rPr>
          <w:rFonts w:ascii="Times New Roman" w:hAnsi="Times New Roman"/>
          <w:sz w:val="24"/>
          <w:szCs w:val="24"/>
          <w:lang w:bidi="ru-RU"/>
        </w:rPr>
        <w:t xml:space="preserve"> – базовая сумма в размере 700 рублей за ставку </w:t>
      </w:r>
      <w:proofErr w:type="gramStart"/>
      <w:r w:rsidR="00A93CB9" w:rsidRPr="00A5106C">
        <w:rPr>
          <w:rFonts w:ascii="Times New Roman" w:hAnsi="Times New Roman"/>
          <w:sz w:val="24"/>
          <w:szCs w:val="24"/>
          <w:lang w:bidi="ru-RU"/>
        </w:rPr>
        <w:t>заработной</w:t>
      </w:r>
      <w:proofErr w:type="gramEnd"/>
      <w:r w:rsidR="00A93CB9" w:rsidRPr="00A5106C">
        <w:rPr>
          <w:rFonts w:ascii="Times New Roman" w:hAnsi="Times New Roman"/>
          <w:sz w:val="24"/>
          <w:szCs w:val="24"/>
          <w:lang w:bidi="ru-RU"/>
        </w:rPr>
        <w:t xml:space="preserve"> из средств краевого бюджета;</w:t>
      </w:r>
    </w:p>
    <w:p w:rsidR="00A93CB9" w:rsidRDefault="00FD3E9C" w:rsidP="00A93CB9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       </w:t>
      </w:r>
      <w:proofErr w:type="spellStart"/>
      <w:r w:rsidR="00A93CB9" w:rsidRPr="00A5106C">
        <w:rPr>
          <w:rFonts w:ascii="Times New Roman" w:hAnsi="Times New Roman"/>
          <w:sz w:val="24"/>
          <w:szCs w:val="24"/>
          <w:lang w:bidi="ru-RU"/>
        </w:rPr>
        <w:t>Кпр</w:t>
      </w:r>
      <w:proofErr w:type="spellEnd"/>
      <w:r w:rsidR="00A93CB9" w:rsidRPr="00A5106C">
        <w:rPr>
          <w:rFonts w:ascii="Times New Roman" w:hAnsi="Times New Roman"/>
          <w:sz w:val="24"/>
          <w:szCs w:val="24"/>
          <w:lang w:bidi="ru-RU"/>
        </w:rPr>
        <w:t xml:space="preserve"> - коэффициент профессионального роста педагога; </w:t>
      </w:r>
    </w:p>
    <w:p w:rsidR="00A93CB9" w:rsidRPr="00A5106C" w:rsidRDefault="00FD3E9C" w:rsidP="00A93CB9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       </w:t>
      </w:r>
      <w:proofErr w:type="spellStart"/>
      <w:r w:rsidR="00A93CB9" w:rsidRPr="00A5106C">
        <w:rPr>
          <w:rFonts w:ascii="Times New Roman" w:hAnsi="Times New Roman"/>
          <w:sz w:val="24"/>
          <w:szCs w:val="24"/>
          <w:lang w:bidi="ru-RU"/>
        </w:rPr>
        <w:t>Кп</w:t>
      </w:r>
      <w:proofErr w:type="spellEnd"/>
      <w:r w:rsidR="00A93CB9" w:rsidRPr="00A5106C">
        <w:rPr>
          <w:rFonts w:ascii="Times New Roman" w:hAnsi="Times New Roman"/>
          <w:sz w:val="24"/>
          <w:szCs w:val="24"/>
          <w:lang w:bidi="ru-RU"/>
        </w:rPr>
        <w:t xml:space="preserve"> – коэффициент посещаемости.</w:t>
      </w:r>
    </w:p>
    <w:p w:rsidR="00A93CB9" w:rsidRPr="00A5106C" w:rsidRDefault="00A93CB9" w:rsidP="00A93CB9">
      <w:pPr>
        <w:widowControl w:val="0"/>
        <w:autoSpaceDE w:val="0"/>
        <w:autoSpaceDN w:val="0"/>
        <w:spacing w:before="2" w:after="0"/>
        <w:jc w:val="both"/>
        <w:rPr>
          <w:rFonts w:ascii="Times New Roman" w:hAnsi="Times New Roman"/>
          <w:sz w:val="24"/>
          <w:szCs w:val="24"/>
          <w:lang w:bidi="ru-RU"/>
        </w:rPr>
      </w:pPr>
      <w:r w:rsidRPr="00A5106C">
        <w:rPr>
          <w:rFonts w:ascii="Times New Roman" w:hAnsi="Times New Roman"/>
          <w:sz w:val="24"/>
          <w:szCs w:val="24"/>
          <w:lang w:bidi="ru-RU"/>
        </w:rPr>
        <w:t>Фактическая численность (посещаемость) детей в группе и в учреждении определяется как целое число.</w:t>
      </w:r>
    </w:p>
    <w:p w:rsidR="00A93CB9" w:rsidRDefault="00A93CB9" w:rsidP="00FD3E9C">
      <w:pPr>
        <w:pStyle w:val="a5"/>
        <w:widowControl w:val="0"/>
        <w:numPr>
          <w:ilvl w:val="1"/>
          <w:numId w:val="5"/>
        </w:numPr>
        <w:tabs>
          <w:tab w:val="left" w:pos="567"/>
          <w:tab w:val="left" w:pos="851"/>
        </w:tabs>
        <w:autoSpaceDE w:val="0"/>
        <w:autoSpaceDN w:val="0"/>
        <w:ind w:left="0" w:firstLine="426"/>
        <w:jc w:val="both"/>
        <w:rPr>
          <w:lang w:bidi="ru-RU"/>
        </w:rPr>
      </w:pPr>
      <w:proofErr w:type="gramStart"/>
      <w:r w:rsidRPr="00BB44DA">
        <w:rPr>
          <w:lang w:bidi="ru-RU"/>
        </w:rPr>
        <w:t>В период массового отчисления детей из Учреждения в связи с уходом в школу</w:t>
      </w:r>
      <w:proofErr w:type="gramEnd"/>
      <w:r w:rsidRPr="00BB44DA">
        <w:rPr>
          <w:lang w:bidi="ru-RU"/>
        </w:rPr>
        <w:t xml:space="preserve"> и комплектования новыми детьми, массовых отпусков (с мая по сентябрь включительно) коэффициент посещаемости при определении размера выплаты всем педагогическим работникам (</w:t>
      </w:r>
      <w:proofErr w:type="spellStart"/>
      <w:r w:rsidRPr="00BB44DA">
        <w:rPr>
          <w:lang w:bidi="ru-RU"/>
        </w:rPr>
        <w:t>Кпп</w:t>
      </w:r>
      <w:proofErr w:type="spellEnd"/>
      <w:r w:rsidRPr="00BB44DA">
        <w:rPr>
          <w:lang w:bidi="ru-RU"/>
        </w:rPr>
        <w:t>) рассчитывается по</w:t>
      </w:r>
      <w:r w:rsidR="006A2B9E">
        <w:rPr>
          <w:lang w:bidi="ru-RU"/>
        </w:rPr>
        <w:t xml:space="preserve">  </w:t>
      </w:r>
      <w:r w:rsidRPr="00BB44DA">
        <w:rPr>
          <w:lang w:bidi="ru-RU"/>
        </w:rPr>
        <w:t>формуле:</w:t>
      </w:r>
    </w:p>
    <w:p w:rsidR="00A93CB9" w:rsidRPr="00BB44DA" w:rsidRDefault="006A2B9E" w:rsidP="00A93CB9">
      <w:pPr>
        <w:pStyle w:val="a5"/>
        <w:widowControl w:val="0"/>
        <w:tabs>
          <w:tab w:val="left" w:pos="567"/>
          <w:tab w:val="left" w:pos="993"/>
        </w:tabs>
        <w:autoSpaceDE w:val="0"/>
        <w:autoSpaceDN w:val="0"/>
        <w:ind w:left="567"/>
        <w:jc w:val="both"/>
        <w:rPr>
          <w:lang w:bidi="ru-RU"/>
        </w:rPr>
      </w:pPr>
      <w:r>
        <w:rPr>
          <w:lang w:bidi="ru-RU"/>
        </w:rPr>
        <w:t xml:space="preserve">            </w:t>
      </w:r>
      <w:proofErr w:type="spellStart"/>
      <w:r w:rsidR="00A93CB9" w:rsidRPr="00A5106C">
        <w:rPr>
          <w:lang w:bidi="ru-RU"/>
        </w:rPr>
        <w:t>Нуф</w:t>
      </w:r>
      <w:proofErr w:type="spellEnd"/>
      <w:proofErr w:type="gramStart"/>
      <w:r w:rsidR="00A93CB9" w:rsidRPr="00A5106C">
        <w:rPr>
          <w:lang w:bidi="ru-RU"/>
        </w:rPr>
        <w:t>/Н</w:t>
      </w:r>
      <w:proofErr w:type="gramEnd"/>
      <w:r w:rsidR="00A93CB9" w:rsidRPr="00A5106C">
        <w:rPr>
          <w:lang w:bidi="ru-RU"/>
        </w:rPr>
        <w:t>у, где:</w:t>
      </w:r>
    </w:p>
    <w:p w:rsidR="00A93CB9" w:rsidRDefault="006A2B9E" w:rsidP="00A93CB9">
      <w:pPr>
        <w:widowControl w:val="0"/>
        <w:autoSpaceDE w:val="0"/>
        <w:autoSpaceDN w:val="0"/>
        <w:spacing w:before="39" w:after="0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         </w:t>
      </w:r>
      <w:proofErr w:type="spellStart"/>
      <w:r w:rsidR="00A93CB9">
        <w:rPr>
          <w:rFonts w:ascii="Times New Roman" w:hAnsi="Times New Roman"/>
          <w:sz w:val="24"/>
          <w:szCs w:val="24"/>
          <w:lang w:bidi="ru-RU"/>
        </w:rPr>
        <w:t>Н</w:t>
      </w:r>
      <w:r w:rsidR="00A93CB9" w:rsidRPr="00A5106C">
        <w:rPr>
          <w:rFonts w:ascii="Times New Roman" w:hAnsi="Times New Roman"/>
          <w:sz w:val="24"/>
          <w:szCs w:val="24"/>
          <w:lang w:bidi="ru-RU"/>
        </w:rPr>
        <w:t>уф</w:t>
      </w:r>
      <w:proofErr w:type="spellEnd"/>
      <w:r w:rsidR="00A93CB9" w:rsidRPr="00A5106C">
        <w:rPr>
          <w:rFonts w:ascii="Times New Roman" w:hAnsi="Times New Roman"/>
          <w:sz w:val="24"/>
          <w:szCs w:val="24"/>
          <w:lang w:bidi="ru-RU"/>
        </w:rPr>
        <w:t xml:space="preserve"> - фактическая численность детей в учреждении; </w:t>
      </w:r>
    </w:p>
    <w:p w:rsidR="00A93CB9" w:rsidRPr="00A5106C" w:rsidRDefault="006A2B9E" w:rsidP="00A93CB9">
      <w:pPr>
        <w:widowControl w:val="0"/>
        <w:autoSpaceDE w:val="0"/>
        <w:autoSpaceDN w:val="0"/>
        <w:spacing w:before="39" w:after="0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         </w:t>
      </w:r>
      <w:r w:rsidR="00A93CB9" w:rsidRPr="00A5106C">
        <w:rPr>
          <w:rFonts w:ascii="Times New Roman" w:hAnsi="Times New Roman"/>
          <w:sz w:val="24"/>
          <w:szCs w:val="24"/>
          <w:lang w:bidi="ru-RU"/>
        </w:rPr>
        <w:t>Ну – списочная численность детей в учреждении.</w:t>
      </w:r>
    </w:p>
    <w:p w:rsidR="00A93CB9" w:rsidRPr="00A5106C" w:rsidRDefault="00A93CB9" w:rsidP="006A2B9E">
      <w:pPr>
        <w:widowControl w:val="0"/>
        <w:numPr>
          <w:ilvl w:val="1"/>
          <w:numId w:val="5"/>
        </w:numPr>
        <w:tabs>
          <w:tab w:val="left" w:pos="851"/>
        </w:tabs>
        <w:autoSpaceDE w:val="0"/>
        <w:autoSpaceDN w:val="0"/>
        <w:spacing w:before="4" w:after="0" w:line="240" w:lineRule="auto"/>
        <w:ind w:left="0" w:firstLine="426"/>
        <w:jc w:val="both"/>
        <w:rPr>
          <w:rFonts w:ascii="Times New Roman" w:hAnsi="Times New Roman"/>
          <w:sz w:val="24"/>
          <w:lang w:bidi="ru-RU"/>
        </w:rPr>
      </w:pPr>
      <w:r w:rsidRPr="00A5106C">
        <w:rPr>
          <w:rFonts w:ascii="Times New Roman" w:hAnsi="Times New Roman"/>
          <w:sz w:val="24"/>
          <w:lang w:bidi="ru-RU"/>
        </w:rPr>
        <w:t>Коэффициент профессионального роста воспитателям и иным педагогическим работникам выплачивается в период приостановления работы Учреждения не по вине работника (аварии, закрытие на ремонт, в период карантина) в полном объёме согласно оценочномулисту.</w:t>
      </w:r>
    </w:p>
    <w:p w:rsidR="00A93CB9" w:rsidRDefault="00A93CB9" w:rsidP="006A2B9E">
      <w:pPr>
        <w:widowControl w:val="0"/>
        <w:numPr>
          <w:ilvl w:val="1"/>
          <w:numId w:val="5"/>
        </w:numPr>
        <w:tabs>
          <w:tab w:val="left" w:pos="851"/>
          <w:tab w:val="left" w:pos="9639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lang w:bidi="ru-RU"/>
        </w:rPr>
      </w:pPr>
      <w:r w:rsidRPr="00A5106C">
        <w:rPr>
          <w:rFonts w:ascii="Times New Roman" w:hAnsi="Times New Roman"/>
          <w:sz w:val="24"/>
          <w:lang w:bidi="ru-RU"/>
        </w:rPr>
        <w:t>Размер коэффициента посещаемости в период приостановления работы Учреждения не по вине работника воспитателям и иным педагогическим работникам рассчитывается от средней численности детей по Учреждению за предыдущий год (по статистическомуотчёту)</w:t>
      </w:r>
    </w:p>
    <w:p w:rsidR="00A93CB9" w:rsidRPr="00BC5FB1" w:rsidRDefault="00A93CB9" w:rsidP="00A93CB9">
      <w:pPr>
        <w:widowControl w:val="0"/>
        <w:tabs>
          <w:tab w:val="left" w:pos="993"/>
          <w:tab w:val="left" w:pos="9639"/>
        </w:tabs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4"/>
          <w:lang w:bidi="ru-RU"/>
        </w:rPr>
      </w:pPr>
    </w:p>
    <w:p w:rsidR="00A93CB9" w:rsidRDefault="00A93CB9" w:rsidP="00A93CB9">
      <w:pPr>
        <w:pStyle w:val="a5"/>
        <w:widowControl w:val="0"/>
        <w:numPr>
          <w:ilvl w:val="0"/>
          <w:numId w:val="8"/>
        </w:numPr>
        <w:tabs>
          <w:tab w:val="left" w:pos="709"/>
          <w:tab w:val="left" w:pos="993"/>
          <w:tab w:val="left" w:pos="1134"/>
        </w:tabs>
        <w:autoSpaceDE w:val="0"/>
        <w:autoSpaceDN w:val="0"/>
        <w:ind w:right="1238" w:firstLine="633"/>
        <w:jc w:val="center"/>
        <w:outlineLvl w:val="2"/>
        <w:rPr>
          <w:b/>
          <w:bCs/>
          <w:lang w:bidi="ru-RU"/>
        </w:rPr>
      </w:pPr>
      <w:r w:rsidRPr="00BB44DA">
        <w:rPr>
          <w:b/>
          <w:bCs/>
          <w:lang w:bidi="ru-RU"/>
        </w:rPr>
        <w:t xml:space="preserve">ПОРЯДОК ПОДАЧИ И РАССМОТРЕНИЯ АПЕЛЛЯЦИЙ </w:t>
      </w:r>
    </w:p>
    <w:p w:rsidR="00A93CB9" w:rsidRDefault="00A93CB9" w:rsidP="00A93CB9">
      <w:pPr>
        <w:pStyle w:val="a5"/>
        <w:widowControl w:val="0"/>
        <w:tabs>
          <w:tab w:val="left" w:pos="709"/>
          <w:tab w:val="left" w:pos="993"/>
          <w:tab w:val="left" w:pos="1134"/>
        </w:tabs>
        <w:autoSpaceDE w:val="0"/>
        <w:autoSpaceDN w:val="0"/>
        <w:ind w:left="993" w:right="1238"/>
        <w:jc w:val="center"/>
        <w:outlineLvl w:val="2"/>
        <w:rPr>
          <w:b/>
          <w:lang w:bidi="ru-RU"/>
        </w:rPr>
      </w:pPr>
      <w:r w:rsidRPr="00AE6E7D">
        <w:rPr>
          <w:b/>
          <w:bCs/>
          <w:lang w:bidi="ru-RU"/>
        </w:rPr>
        <w:t>ВСЛУЧАЕ НЕСОГЛАСИЯ ПЕДАГОГА С ОЦЕНКОЙРЕЗУЛЬТАТИВНОСТИ</w:t>
      </w:r>
      <w:r w:rsidRPr="00AE6E7D">
        <w:rPr>
          <w:b/>
          <w:lang w:bidi="ru-RU"/>
        </w:rPr>
        <w:t>ЕГО ПОФЕССИОНАЛЬНОЙ ДЕЯТЕЛЬНОСТИ</w:t>
      </w:r>
    </w:p>
    <w:p w:rsidR="00A93CB9" w:rsidRPr="00AE6E7D" w:rsidRDefault="00A93CB9" w:rsidP="00A93CB9">
      <w:pPr>
        <w:pStyle w:val="a5"/>
        <w:widowControl w:val="0"/>
        <w:tabs>
          <w:tab w:val="left" w:pos="709"/>
          <w:tab w:val="left" w:pos="993"/>
          <w:tab w:val="left" w:pos="1134"/>
        </w:tabs>
        <w:autoSpaceDE w:val="0"/>
        <w:autoSpaceDN w:val="0"/>
        <w:ind w:left="993" w:right="1238"/>
        <w:jc w:val="center"/>
        <w:outlineLvl w:val="2"/>
        <w:rPr>
          <w:b/>
          <w:bCs/>
          <w:lang w:bidi="ru-RU"/>
        </w:rPr>
      </w:pPr>
    </w:p>
    <w:p w:rsidR="00A93CB9" w:rsidRDefault="00A93CB9" w:rsidP="006A2B9E">
      <w:pPr>
        <w:pStyle w:val="a5"/>
        <w:widowControl w:val="0"/>
        <w:numPr>
          <w:ilvl w:val="1"/>
          <w:numId w:val="2"/>
        </w:numPr>
        <w:tabs>
          <w:tab w:val="left" w:pos="851"/>
          <w:tab w:val="left" w:pos="1955"/>
        </w:tabs>
        <w:autoSpaceDE w:val="0"/>
        <w:autoSpaceDN w:val="0"/>
        <w:spacing w:before="78"/>
        <w:ind w:left="0" w:right="-1" w:firstLine="426"/>
        <w:jc w:val="both"/>
        <w:rPr>
          <w:lang w:bidi="ru-RU"/>
        </w:rPr>
      </w:pPr>
      <w:r w:rsidRPr="00BB44DA">
        <w:rPr>
          <w:lang w:bidi="ru-RU"/>
        </w:rPr>
        <w:t>В случае несогласия педагога с оценкой результативности его профессиональной деятельности, данной экспертной группой, он вправе подать апелляцию в специально созданную конфликтную комиссию учреждения с указанием конкретных критериев, по которым возникло разногласие, и документальных</w:t>
      </w:r>
      <w:r w:rsidR="00ED7DB8" w:rsidRPr="00BB44DA">
        <w:rPr>
          <w:lang w:bidi="ru-RU"/>
        </w:rPr>
        <w:t>данных.</w:t>
      </w:r>
      <w:r w:rsidR="00ED7DB8" w:rsidRPr="00C74F23">
        <w:rPr>
          <w:lang w:bidi="ru-RU"/>
        </w:rPr>
        <w:t xml:space="preserve"> Апелляция</w:t>
      </w:r>
      <w:r w:rsidRPr="00C74F23">
        <w:rPr>
          <w:lang w:bidi="ru-RU"/>
        </w:rPr>
        <w:t xml:space="preserve"> не может содержать претензий к составу экспертной группы и процедуре оценки.</w:t>
      </w:r>
    </w:p>
    <w:p w:rsidR="00A93CB9" w:rsidRDefault="00A93CB9" w:rsidP="00750B53">
      <w:pPr>
        <w:pStyle w:val="a5"/>
        <w:widowControl w:val="0"/>
        <w:numPr>
          <w:ilvl w:val="1"/>
          <w:numId w:val="2"/>
        </w:numPr>
        <w:tabs>
          <w:tab w:val="left" w:pos="851"/>
          <w:tab w:val="left" w:pos="1955"/>
        </w:tabs>
        <w:autoSpaceDE w:val="0"/>
        <w:autoSpaceDN w:val="0"/>
        <w:spacing w:before="78"/>
        <w:ind w:left="0" w:right="-1" w:firstLine="426"/>
        <w:jc w:val="both"/>
        <w:rPr>
          <w:lang w:bidi="ru-RU"/>
        </w:rPr>
      </w:pPr>
      <w:r w:rsidRPr="00E30D17">
        <w:rPr>
          <w:lang w:bidi="ru-RU"/>
        </w:rPr>
        <w:lastRenderedPageBreak/>
        <w:t>На основании поданной апелляции конфликтная комиссия учреждения в срок не позднее двух рабочих дней со дня подачи апелляции собирается для еерассмотрения.</w:t>
      </w:r>
    </w:p>
    <w:p w:rsidR="00A93CB9" w:rsidRPr="00E30D17" w:rsidRDefault="00A93CB9" w:rsidP="00750B53">
      <w:pPr>
        <w:pStyle w:val="a5"/>
        <w:widowControl w:val="0"/>
        <w:numPr>
          <w:ilvl w:val="1"/>
          <w:numId w:val="2"/>
        </w:numPr>
        <w:tabs>
          <w:tab w:val="left" w:pos="851"/>
          <w:tab w:val="left" w:pos="1955"/>
        </w:tabs>
        <w:autoSpaceDE w:val="0"/>
        <w:autoSpaceDN w:val="0"/>
        <w:spacing w:before="78"/>
        <w:ind w:left="0" w:right="-1" w:firstLine="426"/>
        <w:jc w:val="both"/>
        <w:rPr>
          <w:lang w:bidi="ru-RU"/>
        </w:rPr>
      </w:pPr>
      <w:r w:rsidRPr="00E30D17">
        <w:rPr>
          <w:lang w:bidi="ru-RU"/>
        </w:rPr>
        <w:t>В присутствии педагога, подавшего апелляцию, члены конфликтной комиссии учреждения проводят дополнительную проверку оценки, основываясь на представленных документальных данных, сверяя их с данными заведующего учреждением (оценочным листом результатов профессиональной деятельности педагога), по результатам которых подтверждают данную ранее оценку, либо (если таковая признана недействительной) изменяют</w:t>
      </w:r>
      <w:r w:rsidRPr="00E30D17">
        <w:rPr>
          <w:spacing w:val="-3"/>
          <w:lang w:bidi="ru-RU"/>
        </w:rPr>
        <w:t xml:space="preserve"> ее.</w:t>
      </w:r>
    </w:p>
    <w:p w:rsidR="00A93CB9" w:rsidRPr="00E30D17" w:rsidRDefault="00A93CB9" w:rsidP="00750B53">
      <w:pPr>
        <w:pStyle w:val="a5"/>
        <w:widowControl w:val="0"/>
        <w:numPr>
          <w:ilvl w:val="1"/>
          <w:numId w:val="2"/>
        </w:numPr>
        <w:tabs>
          <w:tab w:val="left" w:pos="851"/>
          <w:tab w:val="left" w:pos="1955"/>
        </w:tabs>
        <w:autoSpaceDE w:val="0"/>
        <w:autoSpaceDN w:val="0"/>
        <w:spacing w:before="78"/>
        <w:ind w:left="0" w:right="-1" w:firstLine="426"/>
        <w:jc w:val="both"/>
        <w:rPr>
          <w:lang w:bidi="ru-RU"/>
        </w:rPr>
      </w:pPr>
      <w:r w:rsidRPr="00E30D17">
        <w:rPr>
          <w:lang w:bidi="ru-RU"/>
        </w:rPr>
        <w:t>Оценка, данная конфликтной комиссией учреждения на основе результатов рассмотрения апелляции, является окончательной и утверждается, решением экспертной группы.</w:t>
      </w:r>
    </w:p>
    <w:p w:rsidR="004A0C78" w:rsidRDefault="004A0C78"/>
    <w:sectPr w:rsidR="004A0C78" w:rsidSect="00B77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55F4"/>
    <w:multiLevelType w:val="multilevel"/>
    <w:tmpl w:val="1D5CB98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hint="default"/>
        <w:sz w:val="22"/>
      </w:rPr>
    </w:lvl>
  </w:abstractNum>
  <w:abstractNum w:abstractNumId="1">
    <w:nsid w:val="045B515B"/>
    <w:multiLevelType w:val="multilevel"/>
    <w:tmpl w:val="9DF2F7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894F5F"/>
    <w:multiLevelType w:val="multilevel"/>
    <w:tmpl w:val="599C0CA0"/>
    <w:lvl w:ilvl="0">
      <w:start w:val="2"/>
      <w:numFmt w:val="decimal"/>
      <w:lvlText w:val="%1"/>
      <w:lvlJc w:val="left"/>
      <w:pPr>
        <w:ind w:left="1945" w:hanging="42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945" w:hanging="42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840" w:hanging="42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91" w:hanging="42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41" w:hanging="42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692" w:hanging="42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42" w:hanging="42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592" w:hanging="42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43" w:hanging="422"/>
      </w:pPr>
      <w:rPr>
        <w:rFonts w:hint="default"/>
        <w:lang w:val="ru-RU" w:eastAsia="ru-RU" w:bidi="ru-RU"/>
      </w:rPr>
    </w:lvl>
  </w:abstractNum>
  <w:abstractNum w:abstractNumId="3">
    <w:nsid w:val="1CF46F4F"/>
    <w:multiLevelType w:val="hybridMultilevel"/>
    <w:tmpl w:val="E938CCBE"/>
    <w:lvl w:ilvl="0" w:tplc="114CD4C4">
      <w:numFmt w:val="bullet"/>
      <w:lvlText w:val=""/>
      <w:lvlJc w:val="left"/>
      <w:pPr>
        <w:ind w:left="534" w:hanging="423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0538A492">
      <w:numFmt w:val="bullet"/>
      <w:lvlText w:val="•"/>
      <w:lvlJc w:val="left"/>
      <w:pPr>
        <w:ind w:left="1630" w:hanging="423"/>
      </w:pPr>
      <w:rPr>
        <w:rFonts w:hint="default"/>
        <w:lang w:val="ru-RU" w:eastAsia="ru-RU" w:bidi="ru-RU"/>
      </w:rPr>
    </w:lvl>
    <w:lvl w:ilvl="2" w:tplc="F086C39A">
      <w:numFmt w:val="bullet"/>
      <w:lvlText w:val="•"/>
      <w:lvlJc w:val="left"/>
      <w:pPr>
        <w:ind w:left="2720" w:hanging="423"/>
      </w:pPr>
      <w:rPr>
        <w:rFonts w:hint="default"/>
        <w:lang w:val="ru-RU" w:eastAsia="ru-RU" w:bidi="ru-RU"/>
      </w:rPr>
    </w:lvl>
    <w:lvl w:ilvl="3" w:tplc="6DC6ABBA">
      <w:numFmt w:val="bullet"/>
      <w:lvlText w:val="•"/>
      <w:lvlJc w:val="left"/>
      <w:pPr>
        <w:ind w:left="3811" w:hanging="423"/>
      </w:pPr>
      <w:rPr>
        <w:rFonts w:hint="default"/>
        <w:lang w:val="ru-RU" w:eastAsia="ru-RU" w:bidi="ru-RU"/>
      </w:rPr>
    </w:lvl>
    <w:lvl w:ilvl="4" w:tplc="6F8A869C">
      <w:numFmt w:val="bullet"/>
      <w:lvlText w:val="•"/>
      <w:lvlJc w:val="left"/>
      <w:pPr>
        <w:ind w:left="4901" w:hanging="423"/>
      </w:pPr>
      <w:rPr>
        <w:rFonts w:hint="default"/>
        <w:lang w:val="ru-RU" w:eastAsia="ru-RU" w:bidi="ru-RU"/>
      </w:rPr>
    </w:lvl>
    <w:lvl w:ilvl="5" w:tplc="B4329474">
      <w:numFmt w:val="bullet"/>
      <w:lvlText w:val="•"/>
      <w:lvlJc w:val="left"/>
      <w:pPr>
        <w:ind w:left="5992" w:hanging="423"/>
      </w:pPr>
      <w:rPr>
        <w:rFonts w:hint="default"/>
        <w:lang w:val="ru-RU" w:eastAsia="ru-RU" w:bidi="ru-RU"/>
      </w:rPr>
    </w:lvl>
    <w:lvl w:ilvl="6" w:tplc="C97AD87E">
      <w:numFmt w:val="bullet"/>
      <w:lvlText w:val="•"/>
      <w:lvlJc w:val="left"/>
      <w:pPr>
        <w:ind w:left="7082" w:hanging="423"/>
      </w:pPr>
      <w:rPr>
        <w:rFonts w:hint="default"/>
        <w:lang w:val="ru-RU" w:eastAsia="ru-RU" w:bidi="ru-RU"/>
      </w:rPr>
    </w:lvl>
    <w:lvl w:ilvl="7" w:tplc="F61ACC06">
      <w:numFmt w:val="bullet"/>
      <w:lvlText w:val="•"/>
      <w:lvlJc w:val="left"/>
      <w:pPr>
        <w:ind w:left="8172" w:hanging="423"/>
      </w:pPr>
      <w:rPr>
        <w:rFonts w:hint="default"/>
        <w:lang w:val="ru-RU" w:eastAsia="ru-RU" w:bidi="ru-RU"/>
      </w:rPr>
    </w:lvl>
    <w:lvl w:ilvl="8" w:tplc="A08A38CE">
      <w:numFmt w:val="bullet"/>
      <w:lvlText w:val="•"/>
      <w:lvlJc w:val="left"/>
      <w:pPr>
        <w:ind w:left="9263" w:hanging="423"/>
      </w:pPr>
      <w:rPr>
        <w:rFonts w:hint="default"/>
        <w:lang w:val="ru-RU" w:eastAsia="ru-RU" w:bidi="ru-RU"/>
      </w:rPr>
    </w:lvl>
  </w:abstractNum>
  <w:abstractNum w:abstractNumId="4">
    <w:nsid w:val="1FF24FBF"/>
    <w:multiLevelType w:val="hybridMultilevel"/>
    <w:tmpl w:val="10C823F8"/>
    <w:lvl w:ilvl="0" w:tplc="5344CEB0">
      <w:numFmt w:val="bullet"/>
      <w:lvlText w:val="-"/>
      <w:lvlJc w:val="left"/>
      <w:pPr>
        <w:ind w:left="13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0703778">
      <w:numFmt w:val="bullet"/>
      <w:lvlText w:val="•"/>
      <w:lvlJc w:val="left"/>
      <w:pPr>
        <w:ind w:left="878" w:hanging="144"/>
      </w:pPr>
      <w:rPr>
        <w:rFonts w:hint="default"/>
        <w:lang w:val="ru-RU" w:eastAsia="ru-RU" w:bidi="ru-RU"/>
      </w:rPr>
    </w:lvl>
    <w:lvl w:ilvl="2" w:tplc="6D92E620">
      <w:numFmt w:val="bullet"/>
      <w:lvlText w:val="•"/>
      <w:lvlJc w:val="left"/>
      <w:pPr>
        <w:ind w:left="1617" w:hanging="144"/>
      </w:pPr>
      <w:rPr>
        <w:rFonts w:hint="default"/>
        <w:lang w:val="ru-RU" w:eastAsia="ru-RU" w:bidi="ru-RU"/>
      </w:rPr>
    </w:lvl>
    <w:lvl w:ilvl="3" w:tplc="F7ECB990">
      <w:numFmt w:val="bullet"/>
      <w:lvlText w:val="•"/>
      <w:lvlJc w:val="left"/>
      <w:pPr>
        <w:ind w:left="2356" w:hanging="144"/>
      </w:pPr>
      <w:rPr>
        <w:rFonts w:hint="default"/>
        <w:lang w:val="ru-RU" w:eastAsia="ru-RU" w:bidi="ru-RU"/>
      </w:rPr>
    </w:lvl>
    <w:lvl w:ilvl="4" w:tplc="4B2AED64">
      <w:numFmt w:val="bullet"/>
      <w:lvlText w:val="•"/>
      <w:lvlJc w:val="left"/>
      <w:pPr>
        <w:ind w:left="3095" w:hanging="144"/>
      </w:pPr>
      <w:rPr>
        <w:rFonts w:hint="default"/>
        <w:lang w:val="ru-RU" w:eastAsia="ru-RU" w:bidi="ru-RU"/>
      </w:rPr>
    </w:lvl>
    <w:lvl w:ilvl="5" w:tplc="B2EEEC2E">
      <w:numFmt w:val="bullet"/>
      <w:lvlText w:val="•"/>
      <w:lvlJc w:val="left"/>
      <w:pPr>
        <w:ind w:left="3834" w:hanging="144"/>
      </w:pPr>
      <w:rPr>
        <w:rFonts w:hint="default"/>
        <w:lang w:val="ru-RU" w:eastAsia="ru-RU" w:bidi="ru-RU"/>
      </w:rPr>
    </w:lvl>
    <w:lvl w:ilvl="6" w:tplc="316EA668">
      <w:numFmt w:val="bullet"/>
      <w:lvlText w:val="•"/>
      <w:lvlJc w:val="left"/>
      <w:pPr>
        <w:ind w:left="4573" w:hanging="144"/>
      </w:pPr>
      <w:rPr>
        <w:rFonts w:hint="default"/>
        <w:lang w:val="ru-RU" w:eastAsia="ru-RU" w:bidi="ru-RU"/>
      </w:rPr>
    </w:lvl>
    <w:lvl w:ilvl="7" w:tplc="55F4FFE4">
      <w:numFmt w:val="bullet"/>
      <w:lvlText w:val="•"/>
      <w:lvlJc w:val="left"/>
      <w:pPr>
        <w:ind w:left="5312" w:hanging="144"/>
      </w:pPr>
      <w:rPr>
        <w:rFonts w:hint="default"/>
        <w:lang w:val="ru-RU" w:eastAsia="ru-RU" w:bidi="ru-RU"/>
      </w:rPr>
    </w:lvl>
    <w:lvl w:ilvl="8" w:tplc="568A7690">
      <w:numFmt w:val="bullet"/>
      <w:lvlText w:val="•"/>
      <w:lvlJc w:val="left"/>
      <w:pPr>
        <w:ind w:left="6051" w:hanging="144"/>
      </w:pPr>
      <w:rPr>
        <w:rFonts w:hint="default"/>
        <w:lang w:val="ru-RU" w:eastAsia="ru-RU" w:bidi="ru-RU"/>
      </w:rPr>
    </w:lvl>
  </w:abstractNum>
  <w:abstractNum w:abstractNumId="5">
    <w:nsid w:val="3EE10713"/>
    <w:multiLevelType w:val="hybridMultilevel"/>
    <w:tmpl w:val="317CEF24"/>
    <w:lvl w:ilvl="0" w:tplc="CED2E2D2">
      <w:numFmt w:val="bullet"/>
      <w:lvlText w:val="-"/>
      <w:lvlJc w:val="left"/>
      <w:pPr>
        <w:ind w:left="13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C3C6A4E">
      <w:numFmt w:val="bullet"/>
      <w:lvlText w:val="•"/>
      <w:lvlJc w:val="left"/>
      <w:pPr>
        <w:ind w:left="878" w:hanging="140"/>
      </w:pPr>
      <w:rPr>
        <w:rFonts w:hint="default"/>
        <w:lang w:val="ru-RU" w:eastAsia="ru-RU" w:bidi="ru-RU"/>
      </w:rPr>
    </w:lvl>
    <w:lvl w:ilvl="2" w:tplc="C4D47B54">
      <w:numFmt w:val="bullet"/>
      <w:lvlText w:val="•"/>
      <w:lvlJc w:val="left"/>
      <w:pPr>
        <w:ind w:left="1617" w:hanging="140"/>
      </w:pPr>
      <w:rPr>
        <w:rFonts w:hint="default"/>
        <w:lang w:val="ru-RU" w:eastAsia="ru-RU" w:bidi="ru-RU"/>
      </w:rPr>
    </w:lvl>
    <w:lvl w:ilvl="3" w:tplc="C0DEBEC0">
      <w:numFmt w:val="bullet"/>
      <w:lvlText w:val="•"/>
      <w:lvlJc w:val="left"/>
      <w:pPr>
        <w:ind w:left="2356" w:hanging="140"/>
      </w:pPr>
      <w:rPr>
        <w:rFonts w:hint="default"/>
        <w:lang w:val="ru-RU" w:eastAsia="ru-RU" w:bidi="ru-RU"/>
      </w:rPr>
    </w:lvl>
    <w:lvl w:ilvl="4" w:tplc="3EEAE5D4">
      <w:numFmt w:val="bullet"/>
      <w:lvlText w:val="•"/>
      <w:lvlJc w:val="left"/>
      <w:pPr>
        <w:ind w:left="3095" w:hanging="140"/>
      </w:pPr>
      <w:rPr>
        <w:rFonts w:hint="default"/>
        <w:lang w:val="ru-RU" w:eastAsia="ru-RU" w:bidi="ru-RU"/>
      </w:rPr>
    </w:lvl>
    <w:lvl w:ilvl="5" w:tplc="B66039A8">
      <w:numFmt w:val="bullet"/>
      <w:lvlText w:val="•"/>
      <w:lvlJc w:val="left"/>
      <w:pPr>
        <w:ind w:left="3834" w:hanging="140"/>
      </w:pPr>
      <w:rPr>
        <w:rFonts w:hint="default"/>
        <w:lang w:val="ru-RU" w:eastAsia="ru-RU" w:bidi="ru-RU"/>
      </w:rPr>
    </w:lvl>
    <w:lvl w:ilvl="6" w:tplc="46DA8F98">
      <w:numFmt w:val="bullet"/>
      <w:lvlText w:val="•"/>
      <w:lvlJc w:val="left"/>
      <w:pPr>
        <w:ind w:left="4573" w:hanging="140"/>
      </w:pPr>
      <w:rPr>
        <w:rFonts w:hint="default"/>
        <w:lang w:val="ru-RU" w:eastAsia="ru-RU" w:bidi="ru-RU"/>
      </w:rPr>
    </w:lvl>
    <w:lvl w:ilvl="7" w:tplc="5712D8C8">
      <w:numFmt w:val="bullet"/>
      <w:lvlText w:val="•"/>
      <w:lvlJc w:val="left"/>
      <w:pPr>
        <w:ind w:left="5312" w:hanging="140"/>
      </w:pPr>
      <w:rPr>
        <w:rFonts w:hint="default"/>
        <w:lang w:val="ru-RU" w:eastAsia="ru-RU" w:bidi="ru-RU"/>
      </w:rPr>
    </w:lvl>
    <w:lvl w:ilvl="8" w:tplc="2F789C2E">
      <w:numFmt w:val="bullet"/>
      <w:lvlText w:val="•"/>
      <w:lvlJc w:val="left"/>
      <w:pPr>
        <w:ind w:left="6051" w:hanging="140"/>
      </w:pPr>
      <w:rPr>
        <w:rFonts w:hint="default"/>
        <w:lang w:val="ru-RU" w:eastAsia="ru-RU" w:bidi="ru-RU"/>
      </w:rPr>
    </w:lvl>
  </w:abstractNum>
  <w:abstractNum w:abstractNumId="6">
    <w:nsid w:val="5A525177"/>
    <w:multiLevelType w:val="hybridMultilevel"/>
    <w:tmpl w:val="F86A8F40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30E575E"/>
    <w:multiLevelType w:val="multilevel"/>
    <w:tmpl w:val="BAA03D68"/>
    <w:lvl w:ilvl="0">
      <w:start w:val="3"/>
      <w:numFmt w:val="decimal"/>
      <w:lvlText w:val="%1"/>
      <w:lvlJc w:val="left"/>
      <w:pPr>
        <w:ind w:left="817" w:hanging="47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17" w:hanging="470"/>
        <w:jc w:val="right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4423" w:hanging="303"/>
        <w:jc w:val="right"/>
      </w:pPr>
      <w:rPr>
        <w:rFonts w:hint="default"/>
        <w:w w:val="99"/>
        <w:lang w:val="ru-RU" w:eastAsia="ru-RU" w:bidi="ru-RU"/>
      </w:rPr>
    </w:lvl>
    <w:lvl w:ilvl="3">
      <w:numFmt w:val="bullet"/>
      <w:lvlText w:val="•"/>
      <w:lvlJc w:val="left"/>
      <w:pPr>
        <w:ind w:left="5980" w:hanging="30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761" w:hanging="30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541" w:hanging="30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322" w:hanging="30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102" w:hanging="30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83" w:hanging="303"/>
      </w:pPr>
      <w:rPr>
        <w:rFonts w:hint="default"/>
        <w:lang w:val="ru-RU" w:eastAsia="ru-RU" w:bidi="ru-RU"/>
      </w:rPr>
    </w:lvl>
  </w:abstractNum>
  <w:abstractNum w:abstractNumId="8">
    <w:nsid w:val="71841259"/>
    <w:multiLevelType w:val="multilevel"/>
    <w:tmpl w:val="072A36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A986A41"/>
    <w:multiLevelType w:val="multilevel"/>
    <w:tmpl w:val="37E60568"/>
    <w:lvl w:ilvl="0">
      <w:start w:val="5"/>
      <w:numFmt w:val="decimal"/>
      <w:lvlText w:val="%1"/>
      <w:lvlJc w:val="left"/>
      <w:pPr>
        <w:ind w:left="956" w:hanging="461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956" w:hanging="46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4893" w:hanging="245"/>
        <w:jc w:val="right"/>
      </w:pPr>
      <w:rPr>
        <w:rFonts w:hint="default"/>
        <w:b/>
        <w:bCs/>
        <w:w w:val="100"/>
        <w:lang w:val="ru-RU" w:eastAsia="ru-RU" w:bidi="ru-RU"/>
      </w:rPr>
    </w:lvl>
    <w:lvl w:ilvl="3">
      <w:numFmt w:val="bullet"/>
      <w:lvlText w:val="•"/>
      <w:lvlJc w:val="left"/>
      <w:pPr>
        <w:ind w:left="6354" w:hanging="24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081" w:hanging="24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808" w:hanging="24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535" w:hanging="24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262" w:hanging="24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989" w:hanging="245"/>
      </w:pPr>
      <w:rPr>
        <w:rFonts w:hint="default"/>
        <w:lang w:val="ru-RU" w:eastAsia="ru-RU" w:bidi="ru-RU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3CB9"/>
    <w:rsid w:val="00012E53"/>
    <w:rsid w:val="00144D87"/>
    <w:rsid w:val="001E3A62"/>
    <w:rsid w:val="00203418"/>
    <w:rsid w:val="0030098C"/>
    <w:rsid w:val="003B318E"/>
    <w:rsid w:val="004A0C78"/>
    <w:rsid w:val="006A2B9E"/>
    <w:rsid w:val="00722EBC"/>
    <w:rsid w:val="00750B53"/>
    <w:rsid w:val="007E19AD"/>
    <w:rsid w:val="008F2CF1"/>
    <w:rsid w:val="008F5B9E"/>
    <w:rsid w:val="0098266D"/>
    <w:rsid w:val="009F1039"/>
    <w:rsid w:val="00A93CB9"/>
    <w:rsid w:val="00B77678"/>
    <w:rsid w:val="00ED6368"/>
    <w:rsid w:val="00ED7DB8"/>
    <w:rsid w:val="00FC4870"/>
    <w:rsid w:val="00FD3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93CB9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4">
    <w:name w:val="Основной текст с отступом Знак"/>
    <w:basedOn w:val="a0"/>
    <w:link w:val="a3"/>
    <w:rsid w:val="00A93CB9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A93C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93C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A93C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93C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8F5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5B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1319</Words>
  <Characters>7521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2022-07-13T07:58:00Z</cp:lastPrinted>
  <dcterms:created xsi:type="dcterms:W3CDTF">2024-04-26T07:15:00Z</dcterms:created>
  <dcterms:modified xsi:type="dcterms:W3CDTF">2024-04-26T07:15:00Z</dcterms:modified>
</cp:coreProperties>
</file>