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2" w:rsidRDefault="00FE12C2" w:rsidP="00FE12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FE12C2">
        <w:rPr>
          <w:rFonts w:ascii="Times New Roman" w:hAnsi="Times New Roman" w:cs="Times New Roman"/>
          <w:sz w:val="32"/>
          <w:szCs w:val="32"/>
          <w:u w:val="single"/>
        </w:rPr>
        <w:t xml:space="preserve">Описание парциальной программы </w:t>
      </w:r>
    </w:p>
    <w:p w:rsidR="00AD5F57" w:rsidRDefault="00FE12C2" w:rsidP="00FE12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12C2">
        <w:rPr>
          <w:rFonts w:ascii="Times New Roman" w:hAnsi="Times New Roman" w:cs="Times New Roman"/>
          <w:sz w:val="32"/>
          <w:szCs w:val="32"/>
          <w:u w:val="single"/>
        </w:rPr>
        <w:t>«Умелые ручки»</w:t>
      </w:r>
    </w:p>
    <w:p w:rsidR="00FE12C2" w:rsidRPr="00FE12C2" w:rsidRDefault="00FE12C2" w:rsidP="00FE12C2">
      <w:pPr>
        <w:spacing w:after="0" w:line="240" w:lineRule="auto"/>
        <w:ind w:firstLine="567"/>
        <w:jc w:val="both"/>
        <w:rPr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 «Умелые ручки» разработана педагогическим коллективом Муниципального бюджетного дошкольного образовательного учреждения «Детский сад №10 «Гнездышко» (далее по тексту – Программа, МБДОУ) с учетом практических материалов, представленных в методическом пособии «Мама – рядом» (Найбауэр А.В., Куракина О.В. Мама – рядом. Игровые сеансы с детьми раннего возраста в центре игровой поддержки развития ребёнка: Методическое пособие. – М.: МОЗАИКА-СИНТЕЗ, 2017. – 336 с.). Данное пособие является частью учебно-методического комплекта программы «От рождения до школы», содержание материала разработано в соответствии с Федеральным государственным образовательным стандартом дошкольного образования (далее по тексту – ФГОС ДО), возрастными и индивидуальными особенностями воспитанников раннего возраста, соответствует целям и задачам вышеуказанной программы.</w:t>
      </w:r>
    </w:p>
    <w:p w:rsidR="00FE12C2" w:rsidRPr="00FE12C2" w:rsidRDefault="00FE12C2" w:rsidP="00FE12C2">
      <w:pPr>
        <w:spacing w:after="0" w:line="240" w:lineRule="auto"/>
        <w:ind w:firstLine="567"/>
        <w:jc w:val="both"/>
        <w:rPr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Программа, разработанная в соответствии с требованиями ФГОС ДО, реализуется в рамках вариативной части (части формируемой участниками образовательных отношений) образовательной программы МБДОУ и способствует углублению образовательно-воспитательного процесса по художественно-эстетическому направлению образования, воспитания и развития воспитанников, позволяет расширить возможности организации образовательно-воспитательного процесса за счет расширения форм взаимодействия взрослого с воспитанниками:</w:t>
      </w:r>
    </w:p>
    <w:p w:rsidR="00FE12C2" w:rsidRPr="00FE12C2" w:rsidRDefault="00FE12C2" w:rsidP="00FE1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целью реализации тематических блоков «Приобщение к искусству» и «Изобразительная деятельность», являющихся структурным компонентом образовательной программы МБДОУ (образовательная область «Художественно-эстетическое развитие»), в группах раннего возраста.</w:t>
      </w:r>
    </w:p>
    <w:p w:rsidR="00FE12C2" w:rsidRPr="00FE12C2" w:rsidRDefault="00FE12C2" w:rsidP="00C80057">
      <w:pPr>
        <w:spacing w:after="0" w:line="240" w:lineRule="auto"/>
        <w:ind w:left="567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Программа:</w:t>
      </w:r>
    </w:p>
    <w:p w:rsidR="00FE12C2" w:rsidRPr="00FE12C2" w:rsidRDefault="00FE12C2" w:rsidP="00FE12C2">
      <w:pPr>
        <w:numPr>
          <w:ilvl w:val="0"/>
          <w:numId w:val="3"/>
        </w:numPr>
        <w:tabs>
          <w:tab w:val="left" w:pos="968"/>
        </w:tabs>
        <w:spacing w:after="0" w:line="240" w:lineRule="auto"/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определяет объем, содержание и организацию образовательной деятельности на уровне дошкольного образования, планируемые результаты в виде целевых ориентиров дошкольного деятельности на образования;</w:t>
      </w:r>
    </w:p>
    <w:p w:rsidR="00FE12C2" w:rsidRPr="00FE12C2" w:rsidRDefault="00FE12C2" w:rsidP="00FE12C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обеспечивает развитие личности воспитанников раннего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FE12C2" w:rsidRPr="00FE12C2" w:rsidRDefault="00FE12C2" w:rsidP="00FE12C2">
      <w:pPr>
        <w:tabs>
          <w:tab w:val="left" w:pos="980"/>
        </w:tabs>
        <w:spacing w:after="0" w:line="240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направлена на:</w:t>
      </w:r>
    </w:p>
    <w:p w:rsidR="00FE12C2" w:rsidRPr="00FE12C2" w:rsidRDefault="00FE12C2" w:rsidP="00FE12C2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E12C2">
        <w:rPr>
          <w:rFonts w:ascii="Wingdings" w:eastAsia="Wingdings" w:hAnsi="Wingdings" w:cs="Wingdings"/>
          <w:sz w:val="28"/>
          <w:szCs w:val="28"/>
        </w:rPr>
        <w:t></w:t>
      </w:r>
      <w:r w:rsidRPr="00FE12C2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развития воспитанников раннего возраста,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 взрослыми и сверстниками и соответствующих возрасту видах деятельности;</w:t>
      </w:r>
    </w:p>
    <w:p w:rsidR="00FE12C2" w:rsidRPr="00FE12C2" w:rsidRDefault="00FE12C2" w:rsidP="00FE12C2">
      <w:pPr>
        <w:numPr>
          <w:ilvl w:val="0"/>
          <w:numId w:val="1"/>
        </w:numPr>
        <w:tabs>
          <w:tab w:val="left" w:pos="96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миру;</w:t>
      </w:r>
    </w:p>
    <w:p w:rsidR="00FE12C2" w:rsidRPr="00FE12C2" w:rsidRDefault="00FE12C2" w:rsidP="00FE12C2">
      <w:pPr>
        <w:numPr>
          <w:ilvl w:val="0"/>
          <w:numId w:val="2"/>
        </w:numPr>
        <w:tabs>
          <w:tab w:val="left" w:pos="968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развивающей образовательной среды, которая представляет собой систему условий социализации и индивидуализации воспитанников раннего возраста.</w:t>
      </w:r>
    </w:p>
    <w:p w:rsidR="00FE12C2" w:rsidRPr="00FE12C2" w:rsidRDefault="00FE12C2" w:rsidP="00C8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FE12C2" w:rsidRPr="00FE12C2" w:rsidRDefault="00FE12C2" w:rsidP="00C80057">
      <w:pPr>
        <w:spacing w:after="0" w:line="240" w:lineRule="auto"/>
        <w:ind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воспитанника группы раннего возраста:</w:t>
      </w:r>
    </w:p>
    <w:p w:rsidR="00FE12C2" w:rsidRPr="00FE12C2" w:rsidRDefault="00FE12C2" w:rsidP="00C80057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развивающая образовательная среда;</w:t>
      </w:r>
    </w:p>
    <w:p w:rsidR="00FE12C2" w:rsidRPr="00FE12C2" w:rsidRDefault="00FE12C2" w:rsidP="00C80057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взрослыми;</w:t>
      </w:r>
    </w:p>
    <w:p w:rsidR="00FE12C2" w:rsidRPr="00FE12C2" w:rsidRDefault="00FE12C2" w:rsidP="00C80057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FE12C2" w:rsidRPr="00FE12C2" w:rsidRDefault="00FE12C2" w:rsidP="00C80057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система отношений ребенка к миру, к другим людям, к себе самому.</w:t>
      </w:r>
    </w:p>
    <w:p w:rsidR="00FE12C2" w:rsidRPr="00FE12C2" w:rsidRDefault="00FE12C2" w:rsidP="00FE12C2">
      <w:pPr>
        <w:spacing w:after="0" w:line="240" w:lineRule="auto"/>
        <w:ind w:firstLine="567"/>
        <w:jc w:val="both"/>
        <w:rPr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 предусмотрена для реализации в группах раннего возраста общеразвивающей направленности в процессе организованной образовательной и совместной деятельности взрослого и воспитанников.</w:t>
      </w:r>
    </w:p>
    <w:p w:rsidR="00FE12C2" w:rsidRPr="00FE12C2" w:rsidRDefault="00FE12C2" w:rsidP="00C8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2C2"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в период непосредственного пребывания воспитанника в МБДОУ (форма обучения – очная).</w:t>
      </w:r>
    </w:p>
    <w:p w:rsidR="00FE12C2" w:rsidRPr="00FE12C2" w:rsidRDefault="00FE12C2" w:rsidP="00FE12C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E12C2" w:rsidRPr="00FE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43E4FA5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4"/>
        <w:vertAlign w:val="baseline"/>
      </w:rPr>
    </w:lvl>
    <w:lvl w:ilvl="1" w:tplc="BC7C71DC">
      <w:numFmt w:val="decimal"/>
      <w:lvlText w:val=""/>
      <w:lvlJc w:val="left"/>
      <w:pPr>
        <w:ind w:left="0" w:firstLine="0"/>
      </w:pPr>
    </w:lvl>
    <w:lvl w:ilvl="2" w:tplc="9962B10E">
      <w:numFmt w:val="decimal"/>
      <w:lvlText w:val=""/>
      <w:lvlJc w:val="left"/>
      <w:pPr>
        <w:ind w:left="0" w:firstLine="0"/>
      </w:pPr>
    </w:lvl>
    <w:lvl w:ilvl="3" w:tplc="F7C26792">
      <w:numFmt w:val="decimal"/>
      <w:lvlText w:val=""/>
      <w:lvlJc w:val="left"/>
      <w:pPr>
        <w:ind w:left="0" w:firstLine="0"/>
      </w:pPr>
    </w:lvl>
    <w:lvl w:ilvl="4" w:tplc="D652872E">
      <w:numFmt w:val="decimal"/>
      <w:lvlText w:val=""/>
      <w:lvlJc w:val="left"/>
      <w:pPr>
        <w:ind w:left="0" w:firstLine="0"/>
      </w:pPr>
    </w:lvl>
    <w:lvl w:ilvl="5" w:tplc="7B52556A">
      <w:numFmt w:val="decimal"/>
      <w:lvlText w:val=""/>
      <w:lvlJc w:val="left"/>
      <w:pPr>
        <w:ind w:left="0" w:firstLine="0"/>
      </w:pPr>
    </w:lvl>
    <w:lvl w:ilvl="6" w:tplc="57C6B58A">
      <w:numFmt w:val="decimal"/>
      <w:lvlText w:val=""/>
      <w:lvlJc w:val="left"/>
      <w:pPr>
        <w:ind w:left="0" w:firstLine="0"/>
      </w:pPr>
    </w:lvl>
    <w:lvl w:ilvl="7" w:tplc="FEFEF384">
      <w:numFmt w:val="decimal"/>
      <w:lvlText w:val=""/>
      <w:lvlJc w:val="left"/>
      <w:pPr>
        <w:ind w:left="0" w:firstLine="0"/>
      </w:pPr>
    </w:lvl>
    <w:lvl w:ilvl="8" w:tplc="AB44ED48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277ACD8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4"/>
        <w:vertAlign w:val="baseline"/>
      </w:rPr>
    </w:lvl>
    <w:lvl w:ilvl="1" w:tplc="CCA2F90A">
      <w:numFmt w:val="decimal"/>
      <w:lvlText w:val=""/>
      <w:lvlJc w:val="left"/>
      <w:pPr>
        <w:ind w:left="0" w:firstLine="0"/>
      </w:pPr>
    </w:lvl>
    <w:lvl w:ilvl="2" w:tplc="9CE0C264">
      <w:numFmt w:val="decimal"/>
      <w:lvlText w:val=""/>
      <w:lvlJc w:val="left"/>
      <w:pPr>
        <w:ind w:left="0" w:firstLine="0"/>
      </w:pPr>
    </w:lvl>
    <w:lvl w:ilvl="3" w:tplc="2CAAF4B0">
      <w:numFmt w:val="decimal"/>
      <w:lvlText w:val=""/>
      <w:lvlJc w:val="left"/>
      <w:pPr>
        <w:ind w:left="0" w:firstLine="0"/>
      </w:pPr>
    </w:lvl>
    <w:lvl w:ilvl="4" w:tplc="B5BA3E64">
      <w:numFmt w:val="decimal"/>
      <w:lvlText w:val=""/>
      <w:lvlJc w:val="left"/>
      <w:pPr>
        <w:ind w:left="0" w:firstLine="0"/>
      </w:pPr>
    </w:lvl>
    <w:lvl w:ilvl="5" w:tplc="143ED68C">
      <w:numFmt w:val="decimal"/>
      <w:lvlText w:val=""/>
      <w:lvlJc w:val="left"/>
      <w:pPr>
        <w:ind w:left="0" w:firstLine="0"/>
      </w:pPr>
    </w:lvl>
    <w:lvl w:ilvl="6" w:tplc="36E6638A">
      <w:numFmt w:val="decimal"/>
      <w:lvlText w:val=""/>
      <w:lvlJc w:val="left"/>
      <w:pPr>
        <w:ind w:left="0" w:firstLine="0"/>
      </w:pPr>
    </w:lvl>
    <w:lvl w:ilvl="7" w:tplc="007E5D74">
      <w:numFmt w:val="decimal"/>
      <w:lvlText w:val=""/>
      <w:lvlJc w:val="left"/>
      <w:pPr>
        <w:ind w:left="0" w:firstLine="0"/>
      </w:pPr>
    </w:lvl>
    <w:lvl w:ilvl="8" w:tplc="A65A7B12">
      <w:numFmt w:val="decimal"/>
      <w:lvlText w:val=""/>
      <w:lvlJc w:val="left"/>
      <w:pPr>
        <w:ind w:left="0" w:firstLine="0"/>
      </w:pPr>
    </w:lvl>
  </w:abstractNum>
  <w:abstractNum w:abstractNumId="2">
    <w:nsid w:val="10BC3F84"/>
    <w:multiLevelType w:val="hybridMultilevel"/>
    <w:tmpl w:val="E2E4D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4E17"/>
    <w:multiLevelType w:val="hybridMultilevel"/>
    <w:tmpl w:val="18665534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4CD27C5E">
      <w:numFmt w:val="decimal"/>
      <w:lvlText w:val=""/>
      <w:lvlJc w:val="left"/>
      <w:pPr>
        <w:ind w:left="0" w:firstLine="0"/>
      </w:pPr>
    </w:lvl>
    <w:lvl w:ilvl="2" w:tplc="84448F04">
      <w:numFmt w:val="decimal"/>
      <w:lvlText w:val=""/>
      <w:lvlJc w:val="left"/>
      <w:pPr>
        <w:ind w:left="0" w:firstLine="0"/>
      </w:pPr>
    </w:lvl>
    <w:lvl w:ilvl="3" w:tplc="138A1536">
      <w:numFmt w:val="decimal"/>
      <w:lvlText w:val=""/>
      <w:lvlJc w:val="left"/>
      <w:pPr>
        <w:ind w:left="0" w:firstLine="0"/>
      </w:pPr>
    </w:lvl>
    <w:lvl w:ilvl="4" w:tplc="343E7F6A">
      <w:numFmt w:val="decimal"/>
      <w:lvlText w:val=""/>
      <w:lvlJc w:val="left"/>
      <w:pPr>
        <w:ind w:left="0" w:firstLine="0"/>
      </w:pPr>
    </w:lvl>
    <w:lvl w:ilvl="5" w:tplc="755CEA0E">
      <w:numFmt w:val="decimal"/>
      <w:lvlText w:val=""/>
      <w:lvlJc w:val="left"/>
      <w:pPr>
        <w:ind w:left="0" w:firstLine="0"/>
      </w:pPr>
    </w:lvl>
    <w:lvl w:ilvl="6" w:tplc="DBC47112">
      <w:numFmt w:val="decimal"/>
      <w:lvlText w:val=""/>
      <w:lvlJc w:val="left"/>
      <w:pPr>
        <w:ind w:left="0" w:firstLine="0"/>
      </w:pPr>
    </w:lvl>
    <w:lvl w:ilvl="7" w:tplc="46A6DD74">
      <w:numFmt w:val="decimal"/>
      <w:lvlText w:val=""/>
      <w:lvlJc w:val="left"/>
      <w:pPr>
        <w:ind w:left="0" w:firstLine="0"/>
      </w:pPr>
    </w:lvl>
    <w:lvl w:ilvl="8" w:tplc="423A13EC">
      <w:numFmt w:val="decimal"/>
      <w:lvlText w:val=""/>
      <w:lvlJc w:val="left"/>
      <w:pPr>
        <w:ind w:left="0" w:firstLine="0"/>
      </w:pPr>
    </w:lvl>
  </w:abstractNum>
  <w:abstractNum w:abstractNumId="4">
    <w:nsid w:val="26681B41"/>
    <w:multiLevelType w:val="hybridMultilevel"/>
    <w:tmpl w:val="94D082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4130F5"/>
    <w:multiLevelType w:val="hybridMultilevel"/>
    <w:tmpl w:val="D9B805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E96405"/>
    <w:multiLevelType w:val="hybridMultilevel"/>
    <w:tmpl w:val="C29EE4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7"/>
    <w:rsid w:val="00AD5F57"/>
    <w:rsid w:val="00C80057"/>
    <w:rsid w:val="00F81B2C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2021-01-16T04:41:00Z</dcterms:created>
  <dcterms:modified xsi:type="dcterms:W3CDTF">2021-01-16T04:41:00Z</dcterms:modified>
</cp:coreProperties>
</file>